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A862" w14:textId="77777777" w:rsidR="000B795D" w:rsidRPr="00734D3F" w:rsidRDefault="000B795D" w:rsidP="00734D3F">
      <w:pPr>
        <w:ind w:right="856"/>
        <w:rPr>
          <w:rFonts w:hAnsi="ＭＳ 明朝" w:hint="eastAsia"/>
          <w:b/>
          <w:sz w:val="28"/>
          <w:szCs w:val="32"/>
        </w:rPr>
      </w:pPr>
      <w:r w:rsidRPr="00734D3F">
        <w:rPr>
          <w:rFonts w:hint="eastAsia"/>
          <w:b/>
          <w:sz w:val="20"/>
          <w:szCs w:val="20"/>
        </w:rPr>
        <w:t>様式</w:t>
      </w:r>
      <w:r w:rsidR="000D6CBA" w:rsidRPr="00734D3F">
        <w:rPr>
          <w:b/>
          <w:sz w:val="20"/>
          <w:szCs w:val="20"/>
        </w:rPr>
        <w:t>9</w:t>
      </w:r>
      <w:r w:rsidR="00734D3F">
        <w:rPr>
          <w:rFonts w:hint="eastAsia"/>
          <w:b/>
          <w:sz w:val="20"/>
          <w:szCs w:val="20"/>
        </w:rPr>
        <w:t xml:space="preserve">　　</w:t>
      </w:r>
      <w:bookmarkStart w:id="0" w:name="_Hlk37862819"/>
      <w:r w:rsidR="00734D3F" w:rsidRPr="00834AFD">
        <w:rPr>
          <w:rFonts w:hint="eastAsia"/>
          <w:color w:val="0070C0"/>
          <w:sz w:val="20"/>
          <w:szCs w:val="20"/>
        </w:rPr>
        <w:t>※</w:t>
      </w:r>
      <w:r w:rsidR="00734D3F" w:rsidRPr="00834AFD">
        <w:rPr>
          <w:rFonts w:hint="eastAsia"/>
          <w:color w:val="0070C0"/>
          <w:szCs w:val="21"/>
        </w:rPr>
        <w:t>青字注釈など不要なものを削除し提出する</w:t>
      </w:r>
      <w:bookmarkEnd w:id="0"/>
      <w:r w:rsidR="00734D3F" w:rsidRPr="00834AFD">
        <w:rPr>
          <w:rFonts w:hint="eastAsia"/>
          <w:color w:val="0070C0"/>
          <w:szCs w:val="21"/>
        </w:rPr>
        <w:t>。</w:t>
      </w:r>
      <w:r w:rsidR="00CE61A3">
        <w:rPr>
          <w:color w:val="FF0000"/>
          <w:szCs w:val="21"/>
        </w:rPr>
        <w:tab/>
      </w:r>
    </w:p>
    <w:p w14:paraId="0C327964" w14:textId="77777777" w:rsidR="00A32C76" w:rsidRPr="00734D3F" w:rsidRDefault="00EF0AC3" w:rsidP="00B9333D">
      <w:pPr>
        <w:ind w:right="856"/>
        <w:jc w:val="center"/>
        <w:rPr>
          <w:rFonts w:hint="eastAsia"/>
          <w:b/>
          <w:sz w:val="28"/>
          <w:szCs w:val="28"/>
        </w:rPr>
      </w:pPr>
      <w:r w:rsidRPr="00734D3F">
        <w:rPr>
          <w:rFonts w:hint="eastAsia"/>
          <w:b/>
          <w:sz w:val="28"/>
          <w:szCs w:val="28"/>
        </w:rPr>
        <w:t xml:space="preserve">　</w:t>
      </w:r>
      <w:r w:rsidR="00ED2B09">
        <w:rPr>
          <w:rFonts w:hint="eastAsia"/>
          <w:b/>
          <w:sz w:val="28"/>
          <w:szCs w:val="28"/>
        </w:rPr>
        <w:t>終了</w:t>
      </w:r>
      <w:r w:rsidR="00901489">
        <w:rPr>
          <w:rFonts w:hint="eastAsia"/>
          <w:b/>
          <w:sz w:val="28"/>
          <w:szCs w:val="28"/>
        </w:rPr>
        <w:t>報告</w:t>
      </w:r>
      <w:r w:rsidR="00257DA8">
        <w:rPr>
          <w:rFonts w:hint="eastAsia"/>
          <w:b/>
          <w:sz w:val="28"/>
          <w:szCs w:val="28"/>
        </w:rPr>
        <w:t>書</w:t>
      </w:r>
    </w:p>
    <w:p w14:paraId="0767B73D" w14:textId="77777777" w:rsidR="00C26AD2" w:rsidRDefault="00EF0AC3" w:rsidP="00C26AD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C26AD2">
        <w:rPr>
          <w:rFonts w:hint="eastAsia"/>
        </w:rPr>
        <w:t xml:space="preserve">　　　年　　　月　　　日</w:t>
      </w:r>
    </w:p>
    <w:p w14:paraId="30ED64B2" w14:textId="77777777" w:rsidR="00734D3F" w:rsidRPr="00530513" w:rsidRDefault="00734D3F" w:rsidP="00734D3F">
      <w:bookmarkStart w:id="1" w:name="_Hlk50453584"/>
      <w:r w:rsidRPr="00530513">
        <w:rPr>
          <w:rFonts w:hint="eastAsia"/>
        </w:rPr>
        <w:t>自治医科大学附</w:t>
      </w:r>
      <w:r w:rsidRPr="009D7E71">
        <w:rPr>
          <w:rFonts w:hint="eastAsia"/>
        </w:rPr>
        <w:t>属</w:t>
      </w:r>
      <w:r w:rsidR="00FD0422" w:rsidRPr="009D7E71">
        <w:rPr>
          <w:rFonts w:hint="eastAsia"/>
        </w:rPr>
        <w:t>さいたま医療センター</w:t>
      </w:r>
      <w:r w:rsidR="00DD3D16" w:rsidRPr="009D7E71">
        <w:rPr>
          <w:rFonts w:hint="eastAsia"/>
        </w:rPr>
        <w:t xml:space="preserve"> </w:t>
      </w:r>
      <w:r w:rsidR="001908F6" w:rsidRPr="009D7E71">
        <w:rPr>
          <w:rFonts w:hint="eastAsia"/>
        </w:rPr>
        <w:t>センター長</w:t>
      </w:r>
      <w:r w:rsidRPr="009D7E71">
        <w:rPr>
          <w:rFonts w:hint="eastAsia"/>
        </w:rPr>
        <w:t xml:space="preserve">　殿</w:t>
      </w:r>
    </w:p>
    <w:bookmarkEnd w:id="1"/>
    <w:p w14:paraId="1E3CC9B9" w14:textId="77777777" w:rsidR="00734D3F" w:rsidRDefault="00734D3F" w:rsidP="00734D3F">
      <w:r>
        <w:rPr>
          <w:rFonts w:hint="eastAsia"/>
        </w:rPr>
        <w:t xml:space="preserve">　　　　　　　　　　　　　　　　　　　　　　　</w:t>
      </w:r>
    </w:p>
    <w:p w14:paraId="1D137582" w14:textId="77777777" w:rsidR="00734D3F" w:rsidRDefault="00734D3F" w:rsidP="00734D3F">
      <w:pPr>
        <w:rPr>
          <w:rFonts w:hint="eastAsia"/>
        </w:rPr>
      </w:pPr>
    </w:p>
    <w:p w14:paraId="0E8FB1A7" w14:textId="77777777" w:rsidR="00734D3F" w:rsidRDefault="00734D3F" w:rsidP="00734D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 　　  診療科名</w:t>
      </w:r>
    </w:p>
    <w:p w14:paraId="399F1AB3" w14:textId="77777777" w:rsidR="00734D3F" w:rsidRDefault="00734D3F" w:rsidP="00734D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    　研究責任医師　　　　　　　　　　　　　　印</w:t>
      </w:r>
    </w:p>
    <w:p w14:paraId="27D0265C" w14:textId="77777777" w:rsidR="00C26AD2" w:rsidRPr="00734D3F" w:rsidRDefault="00C26AD2" w:rsidP="00C26AD2">
      <w:pPr>
        <w:jc w:val="center"/>
        <w:rPr>
          <w:rFonts w:hint="eastAsia"/>
        </w:rPr>
      </w:pPr>
    </w:p>
    <w:p w14:paraId="775C6F62" w14:textId="77777777" w:rsidR="00734D3F" w:rsidRDefault="00734D3F" w:rsidP="00034544">
      <w:pPr>
        <w:pStyle w:val="a3"/>
      </w:pPr>
      <w:r>
        <w:rPr>
          <w:rFonts w:hint="eastAsia"/>
        </w:rPr>
        <w:t>当院において実施中の臨床研究について、以下のとおり報告いたします。</w:t>
      </w:r>
    </w:p>
    <w:p w14:paraId="302A0C3F" w14:textId="77777777" w:rsidR="00465190" w:rsidRDefault="00465190" w:rsidP="00034544">
      <w:pPr>
        <w:pStyle w:val="a3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7561"/>
      </w:tblGrid>
      <w:tr w:rsidR="00734D3F" w:rsidRPr="00506C02" w14:paraId="1ED01D11" w14:textId="77777777" w:rsidTr="008072BA">
        <w:trPr>
          <w:trHeight w:val="4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49A49" w14:textId="77777777" w:rsidR="00734D3F" w:rsidRPr="001178D3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D4B7" w14:textId="77777777" w:rsidR="00734D3F" w:rsidRPr="00973D4A" w:rsidRDefault="00970D64" w:rsidP="00734D3F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「T</w:t>
            </w:r>
            <w:r w:rsidR="009D7E71">
              <w:rPr>
                <w:rFonts w:hAnsi="ＭＳ ゴシック" w:hint="eastAsia"/>
                <w:color w:val="0070C0"/>
                <w:sz w:val="20"/>
                <w:szCs w:val="20"/>
              </w:rPr>
              <w:t>S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」で始まる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5ケタの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番号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（ハイフン以下の枝番は不要）</w:t>
            </w:r>
          </w:p>
        </w:tc>
      </w:tr>
      <w:tr w:rsidR="00465190" w:rsidRPr="00506C02" w14:paraId="7BD784BA" w14:textId="77777777" w:rsidTr="008072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5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CB93" w14:textId="77777777" w:rsidR="00465190" w:rsidRPr="00506C02" w:rsidRDefault="00465190" w:rsidP="00C3060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9B4C" w14:textId="77777777" w:rsidR="00465190" w:rsidRPr="00506C02" w:rsidRDefault="00465190" w:rsidP="00C3060E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740B1" w:rsidRPr="00506C02" w14:paraId="2116BBEF" w14:textId="77777777" w:rsidTr="008072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5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D6C6" w14:textId="77777777" w:rsidR="007740B1" w:rsidRDefault="007740B1" w:rsidP="00C3060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添付書類</w:t>
            </w:r>
          </w:p>
          <w:p w14:paraId="5F3B1F80" w14:textId="77777777" w:rsidR="00D5162A" w:rsidRPr="00D5162A" w:rsidRDefault="00D5162A" w:rsidP="00C3060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D5162A">
              <w:rPr>
                <w:rFonts w:hAnsi="ＭＳ ゴシック" w:hint="eastAsia"/>
                <w:sz w:val="18"/>
                <w:szCs w:val="18"/>
              </w:rPr>
              <w:t>※は必須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CD4" w14:textId="77777777" w:rsidR="007740B1" w:rsidRDefault="007740B1" w:rsidP="007740B1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統一書式12　終了通知書</w:t>
            </w:r>
            <w:r w:rsidR="00D5162A">
              <w:rPr>
                <w:rFonts w:hAnsi="ＭＳ ゴシック" w:hint="eastAsia"/>
                <w:sz w:val="20"/>
                <w:szCs w:val="20"/>
              </w:rPr>
              <w:t>※</w:t>
            </w:r>
          </w:p>
          <w:p w14:paraId="48400078" w14:textId="77777777" w:rsidR="007740B1" w:rsidRDefault="007740B1" w:rsidP="00C3060E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別紙様式1　終了届書</w:t>
            </w:r>
            <w:r w:rsidR="00D5162A">
              <w:rPr>
                <w:rFonts w:hAnsi="ＭＳ ゴシック" w:hint="eastAsia"/>
                <w:sz w:val="20"/>
                <w:szCs w:val="20"/>
              </w:rPr>
              <w:t>※</w:t>
            </w:r>
          </w:p>
          <w:p w14:paraId="5A5ED462" w14:textId="77777777" w:rsidR="007740B1" w:rsidRDefault="00754EBE" w:rsidP="007740B1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総括報告書</w:t>
            </w:r>
            <w:r w:rsidR="00D5162A">
              <w:rPr>
                <w:rFonts w:hAnsi="ＭＳ ゴシック" w:hint="eastAsia"/>
                <w:sz w:val="20"/>
                <w:szCs w:val="20"/>
              </w:rPr>
              <w:t>※</w:t>
            </w:r>
          </w:p>
          <w:p w14:paraId="030696D0" w14:textId="77777777" w:rsidR="00D5162A" w:rsidRDefault="00D5162A" w:rsidP="007740B1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審査結果通知書※</w:t>
            </w:r>
          </w:p>
          <w:p w14:paraId="2ED4498F" w14:textId="77777777" w:rsidR="00D5162A" w:rsidRPr="007740B1" w:rsidRDefault="00D5162A" w:rsidP="007740B1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その他（　　　）</w:t>
            </w:r>
          </w:p>
        </w:tc>
      </w:tr>
      <w:tr w:rsidR="00734D3F" w:rsidRPr="00506C02" w14:paraId="0C514385" w14:textId="77777777" w:rsidTr="000319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06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8729" w14:textId="77777777" w:rsidR="00734D3F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7A31E05F" w14:textId="77777777" w:rsidR="00734D3F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66798A5B" w14:textId="77777777" w:rsidR="00734D3F" w:rsidRPr="00F51109" w:rsidRDefault="00834AFD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734D3F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839" w14:textId="77777777" w:rsidR="00734D3F" w:rsidRPr="00506C02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　　年　　月　　日　</w:t>
            </w:r>
          </w:p>
        </w:tc>
      </w:tr>
      <w:tr w:rsidR="00257DA8" w:rsidRPr="00506C02" w14:paraId="68477B04" w14:textId="77777777" w:rsidTr="001E72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9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C82" w14:textId="77777777" w:rsidR="00257DA8" w:rsidRDefault="00257DA8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総括報告書の</w:t>
            </w:r>
          </w:p>
          <w:p w14:paraId="7358EAA0" w14:textId="77777777" w:rsidR="00257DA8" w:rsidRPr="006446FD" w:rsidRDefault="00257DA8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</w:t>
            </w:r>
            <w:r>
              <w:rPr>
                <w:rFonts w:hAnsi="ＭＳ ゴシック"/>
                <w:sz w:val="20"/>
                <w:szCs w:val="20"/>
              </w:rPr>
              <w:t>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公表日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D31" w14:textId="77777777" w:rsidR="007740B1" w:rsidRDefault="007740B1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3DF14E63" w14:textId="77777777" w:rsidR="007740B1" w:rsidRDefault="007740B1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</w:p>
          <w:p w14:paraId="6D5900C8" w14:textId="77777777" w:rsidR="007740B1" w:rsidRDefault="007740B1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  <w:p w14:paraId="0A7FEA2D" w14:textId="77777777" w:rsidR="00257DA8" w:rsidRPr="007740B1" w:rsidRDefault="007740B1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16"/>
                <w:szCs w:val="16"/>
              </w:rPr>
            </w:pPr>
            <w:r w:rsidRPr="007740B1">
              <w:rPr>
                <w:rFonts w:hAnsi="ＭＳ ゴシック" w:hint="eastAsia"/>
                <w:sz w:val="16"/>
                <w:szCs w:val="16"/>
              </w:rPr>
              <w:t>※論文等の都合で総括報告書</w:t>
            </w:r>
            <w:r w:rsidR="001E72D6">
              <w:rPr>
                <w:rFonts w:hAnsi="ＭＳ ゴシック" w:hint="eastAsia"/>
                <w:sz w:val="16"/>
                <w:szCs w:val="16"/>
              </w:rPr>
              <w:t>をすぐに公表しない</w:t>
            </w:r>
            <w:r w:rsidRPr="007740B1">
              <w:rPr>
                <w:rFonts w:hAnsi="ＭＳ ゴシック" w:hint="eastAsia"/>
                <w:sz w:val="16"/>
                <w:szCs w:val="16"/>
              </w:rPr>
              <w:t>場合には、地方厚生局が総括報告書を受理した日を記載する</w:t>
            </w:r>
          </w:p>
        </w:tc>
      </w:tr>
      <w:tr w:rsidR="00734D3F" w:rsidRPr="00506C02" w14:paraId="614FD6AD" w14:textId="77777777" w:rsidTr="008072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11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2AE9" w14:textId="77777777" w:rsidR="00734D3F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9D7E71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5A45FA0B" w14:textId="77777777" w:rsidR="00734D3F" w:rsidRPr="00506C02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実務担当者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A30" w14:textId="77777777" w:rsidR="00734D3F" w:rsidRPr="00916017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氏名　　　　　　　　　　　　　　　　　　　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CRC等も可　書類送付先　等</w:t>
            </w:r>
          </w:p>
          <w:p w14:paraId="2A748662" w14:textId="77777777" w:rsidR="00734D3F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53543A5D" w14:textId="77777777" w:rsidR="00734D3F" w:rsidRPr="00506C02" w:rsidRDefault="00734D3F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7740B1" w:rsidRPr="00506C02" w14:paraId="4B84D858" w14:textId="77777777" w:rsidTr="001E72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775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A355" w14:textId="77777777" w:rsidR="007740B1" w:rsidRDefault="007740B1" w:rsidP="00734D3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0B7" w14:textId="77777777" w:rsidR="007740B1" w:rsidRDefault="007740B1" w:rsidP="00734D3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14:paraId="426C75F8" w14:textId="77777777" w:rsidR="007740B1" w:rsidRDefault="007740B1" w:rsidP="00970D64">
      <w:pPr>
        <w:ind w:left="613" w:hangingChars="300" w:hanging="613"/>
        <w:rPr>
          <w:sz w:val="20"/>
          <w:szCs w:val="20"/>
        </w:rPr>
      </w:pPr>
      <w:r w:rsidRPr="007740B1">
        <w:rPr>
          <w:rFonts w:hint="eastAsia"/>
          <w:sz w:val="20"/>
          <w:szCs w:val="20"/>
        </w:rPr>
        <w:t>・総括報告書の公表まで総括報告書を</w:t>
      </w:r>
      <w:r w:rsidR="001E72D6">
        <w:rPr>
          <w:rFonts w:hint="eastAsia"/>
          <w:sz w:val="20"/>
          <w:szCs w:val="20"/>
        </w:rPr>
        <w:t>各実施医療機関に</w:t>
      </w:r>
      <w:r w:rsidRPr="007740B1">
        <w:rPr>
          <w:rFonts w:hint="eastAsia"/>
          <w:sz w:val="20"/>
          <w:szCs w:val="20"/>
        </w:rPr>
        <w:t>配布しない場合にはその旨を備考に記載する。</w:t>
      </w:r>
    </w:p>
    <w:p w14:paraId="55F6884E" w14:textId="77777777" w:rsidR="001E72D6" w:rsidRPr="007740B1" w:rsidRDefault="001E72D6" w:rsidP="00970D64">
      <w:pPr>
        <w:ind w:left="613" w:hangingChars="300" w:hanging="61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・総括報告書の</w:t>
      </w:r>
      <w:proofErr w:type="spellStart"/>
      <w:r>
        <w:rPr>
          <w:rFonts w:hint="eastAsia"/>
          <w:sz w:val="20"/>
          <w:szCs w:val="20"/>
        </w:rPr>
        <w:t>jRCT</w:t>
      </w:r>
      <w:proofErr w:type="spellEnd"/>
      <w:r>
        <w:rPr>
          <w:rFonts w:hint="eastAsia"/>
          <w:sz w:val="20"/>
          <w:szCs w:val="20"/>
        </w:rPr>
        <w:t>公表日（すぐに公表しない場合には厚生局受理日）が研究の終了日</w:t>
      </w:r>
      <w:r w:rsidR="00D5162A">
        <w:rPr>
          <w:rFonts w:hint="eastAsia"/>
          <w:sz w:val="20"/>
          <w:szCs w:val="20"/>
        </w:rPr>
        <w:t>である。</w:t>
      </w:r>
    </w:p>
    <w:sectPr w:rsidR="001E72D6" w:rsidRPr="007740B1" w:rsidSect="00734D3F">
      <w:pgSz w:w="11906" w:h="16838" w:code="9"/>
      <w:pgMar w:top="709" w:right="1134" w:bottom="397" w:left="1134" w:header="284" w:footer="680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CF6F" w14:textId="77777777" w:rsidR="003E628B" w:rsidRDefault="003E628B" w:rsidP="0012799F">
      <w:r>
        <w:separator/>
      </w:r>
    </w:p>
  </w:endnote>
  <w:endnote w:type="continuationSeparator" w:id="0">
    <w:p w14:paraId="4892664E" w14:textId="77777777" w:rsidR="003E628B" w:rsidRDefault="003E628B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F33E3" w14:textId="77777777" w:rsidR="003E628B" w:rsidRDefault="003E628B" w:rsidP="0012799F">
      <w:r>
        <w:separator/>
      </w:r>
    </w:p>
  </w:footnote>
  <w:footnote w:type="continuationSeparator" w:id="0">
    <w:p w14:paraId="521A5746" w14:textId="77777777" w:rsidR="003E628B" w:rsidRDefault="003E628B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E23934"/>
    <w:multiLevelType w:val="hybridMultilevel"/>
    <w:tmpl w:val="40B49A92"/>
    <w:lvl w:ilvl="0" w:tplc="00DC78D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068B1"/>
    <w:multiLevelType w:val="hybridMultilevel"/>
    <w:tmpl w:val="4CF48226"/>
    <w:lvl w:ilvl="0" w:tplc="74B02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129BE"/>
    <w:multiLevelType w:val="hybridMultilevel"/>
    <w:tmpl w:val="A4E6A60E"/>
    <w:lvl w:ilvl="0" w:tplc="23F6106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DB0BFC"/>
    <w:multiLevelType w:val="hybridMultilevel"/>
    <w:tmpl w:val="73C006A2"/>
    <w:lvl w:ilvl="0" w:tplc="A0708AC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8C9779A"/>
    <w:multiLevelType w:val="hybridMultilevel"/>
    <w:tmpl w:val="26CE2FAA"/>
    <w:lvl w:ilvl="0" w:tplc="C2E2063A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1413770135">
    <w:abstractNumId w:val="7"/>
  </w:num>
  <w:num w:numId="2" w16cid:durableId="1514494853">
    <w:abstractNumId w:val="6"/>
  </w:num>
  <w:num w:numId="3" w16cid:durableId="1052654201">
    <w:abstractNumId w:val="11"/>
  </w:num>
  <w:num w:numId="4" w16cid:durableId="48264390">
    <w:abstractNumId w:val="3"/>
  </w:num>
  <w:num w:numId="5" w16cid:durableId="500974095">
    <w:abstractNumId w:val="0"/>
  </w:num>
  <w:num w:numId="6" w16cid:durableId="1916666424">
    <w:abstractNumId w:val="9"/>
  </w:num>
  <w:num w:numId="7" w16cid:durableId="1433280806">
    <w:abstractNumId w:val="1"/>
  </w:num>
  <w:num w:numId="8" w16cid:durableId="1910655991">
    <w:abstractNumId w:val="10"/>
  </w:num>
  <w:num w:numId="9" w16cid:durableId="277223023">
    <w:abstractNumId w:val="8"/>
  </w:num>
  <w:num w:numId="10" w16cid:durableId="1422294824">
    <w:abstractNumId w:val="5"/>
  </w:num>
  <w:num w:numId="11" w16cid:durableId="1881163908">
    <w:abstractNumId w:val="2"/>
  </w:num>
  <w:num w:numId="12" w16cid:durableId="90059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319A2"/>
    <w:rsid w:val="00034544"/>
    <w:rsid w:val="00047929"/>
    <w:rsid w:val="00056B34"/>
    <w:rsid w:val="0007182F"/>
    <w:rsid w:val="0007575A"/>
    <w:rsid w:val="00081BB9"/>
    <w:rsid w:val="00095938"/>
    <w:rsid w:val="000A06AE"/>
    <w:rsid w:val="000B795D"/>
    <w:rsid w:val="000C6C6E"/>
    <w:rsid w:val="000D6CBA"/>
    <w:rsid w:val="000F41EA"/>
    <w:rsid w:val="0010639F"/>
    <w:rsid w:val="0012799F"/>
    <w:rsid w:val="00132E69"/>
    <w:rsid w:val="00137173"/>
    <w:rsid w:val="00155AC8"/>
    <w:rsid w:val="00161FFF"/>
    <w:rsid w:val="00164391"/>
    <w:rsid w:val="0017767C"/>
    <w:rsid w:val="001908F6"/>
    <w:rsid w:val="00197AD5"/>
    <w:rsid w:val="001B3628"/>
    <w:rsid w:val="001D4BD8"/>
    <w:rsid w:val="001E4A2C"/>
    <w:rsid w:val="001E72D6"/>
    <w:rsid w:val="00221E45"/>
    <w:rsid w:val="002405D9"/>
    <w:rsid w:val="00257DA8"/>
    <w:rsid w:val="00271F6D"/>
    <w:rsid w:val="002B01F1"/>
    <w:rsid w:val="002C1ED9"/>
    <w:rsid w:val="00302600"/>
    <w:rsid w:val="00302684"/>
    <w:rsid w:val="00302FEC"/>
    <w:rsid w:val="00323859"/>
    <w:rsid w:val="00370C71"/>
    <w:rsid w:val="003C2981"/>
    <w:rsid w:val="003C63F9"/>
    <w:rsid w:val="003C6A73"/>
    <w:rsid w:val="003D4AE3"/>
    <w:rsid w:val="003D7A27"/>
    <w:rsid w:val="003E628B"/>
    <w:rsid w:val="00405AC6"/>
    <w:rsid w:val="00411354"/>
    <w:rsid w:val="004379E1"/>
    <w:rsid w:val="00452E5B"/>
    <w:rsid w:val="00465190"/>
    <w:rsid w:val="004778A1"/>
    <w:rsid w:val="004B65E2"/>
    <w:rsid w:val="004C34D8"/>
    <w:rsid w:val="004E1ED5"/>
    <w:rsid w:val="004F05FD"/>
    <w:rsid w:val="004F0F66"/>
    <w:rsid w:val="00526122"/>
    <w:rsid w:val="0053566A"/>
    <w:rsid w:val="00536C16"/>
    <w:rsid w:val="00540E71"/>
    <w:rsid w:val="0054297A"/>
    <w:rsid w:val="00563125"/>
    <w:rsid w:val="00593732"/>
    <w:rsid w:val="005A4A26"/>
    <w:rsid w:val="005B4C73"/>
    <w:rsid w:val="005E1AC6"/>
    <w:rsid w:val="005F5CB0"/>
    <w:rsid w:val="00646362"/>
    <w:rsid w:val="00670E58"/>
    <w:rsid w:val="006A13A4"/>
    <w:rsid w:val="006A782D"/>
    <w:rsid w:val="006B7D0C"/>
    <w:rsid w:val="006F2A87"/>
    <w:rsid w:val="007163A3"/>
    <w:rsid w:val="00734D3F"/>
    <w:rsid w:val="00744E9B"/>
    <w:rsid w:val="00754EBE"/>
    <w:rsid w:val="007740B1"/>
    <w:rsid w:val="00795BA7"/>
    <w:rsid w:val="007967B9"/>
    <w:rsid w:val="0080394F"/>
    <w:rsid w:val="0080612D"/>
    <w:rsid w:val="008072BA"/>
    <w:rsid w:val="0081174E"/>
    <w:rsid w:val="00834AFD"/>
    <w:rsid w:val="00842359"/>
    <w:rsid w:val="0084291F"/>
    <w:rsid w:val="008837D5"/>
    <w:rsid w:val="008B0510"/>
    <w:rsid w:val="008D100C"/>
    <w:rsid w:val="008D6DEF"/>
    <w:rsid w:val="008E4E32"/>
    <w:rsid w:val="00901489"/>
    <w:rsid w:val="00905EF2"/>
    <w:rsid w:val="00941068"/>
    <w:rsid w:val="00965C79"/>
    <w:rsid w:val="00970D64"/>
    <w:rsid w:val="009C5E79"/>
    <w:rsid w:val="009D13A4"/>
    <w:rsid w:val="009D7E71"/>
    <w:rsid w:val="009E1FF2"/>
    <w:rsid w:val="009E4979"/>
    <w:rsid w:val="009F0782"/>
    <w:rsid w:val="009F77BD"/>
    <w:rsid w:val="00A0661C"/>
    <w:rsid w:val="00A11575"/>
    <w:rsid w:val="00A219BD"/>
    <w:rsid w:val="00A24AF1"/>
    <w:rsid w:val="00A26098"/>
    <w:rsid w:val="00A26717"/>
    <w:rsid w:val="00A26D45"/>
    <w:rsid w:val="00A32C76"/>
    <w:rsid w:val="00A5501F"/>
    <w:rsid w:val="00A706AC"/>
    <w:rsid w:val="00A821AC"/>
    <w:rsid w:val="00AC19B1"/>
    <w:rsid w:val="00B16A82"/>
    <w:rsid w:val="00B270D3"/>
    <w:rsid w:val="00B50447"/>
    <w:rsid w:val="00B50E34"/>
    <w:rsid w:val="00B56FBE"/>
    <w:rsid w:val="00B9333D"/>
    <w:rsid w:val="00BC054B"/>
    <w:rsid w:val="00BC79B2"/>
    <w:rsid w:val="00BD6CA9"/>
    <w:rsid w:val="00C0463C"/>
    <w:rsid w:val="00C21725"/>
    <w:rsid w:val="00C26AD2"/>
    <w:rsid w:val="00C3060E"/>
    <w:rsid w:val="00C31618"/>
    <w:rsid w:val="00C7442C"/>
    <w:rsid w:val="00C87B3B"/>
    <w:rsid w:val="00CE61A3"/>
    <w:rsid w:val="00D06F1F"/>
    <w:rsid w:val="00D301B8"/>
    <w:rsid w:val="00D32039"/>
    <w:rsid w:val="00D5162A"/>
    <w:rsid w:val="00D7707D"/>
    <w:rsid w:val="00D8240F"/>
    <w:rsid w:val="00D931C2"/>
    <w:rsid w:val="00DB22A4"/>
    <w:rsid w:val="00DC6716"/>
    <w:rsid w:val="00DD3D16"/>
    <w:rsid w:val="00DD6F11"/>
    <w:rsid w:val="00DE5790"/>
    <w:rsid w:val="00DF3295"/>
    <w:rsid w:val="00DF5134"/>
    <w:rsid w:val="00E32528"/>
    <w:rsid w:val="00E622FC"/>
    <w:rsid w:val="00E6282C"/>
    <w:rsid w:val="00E678D8"/>
    <w:rsid w:val="00EB74CF"/>
    <w:rsid w:val="00ED2B09"/>
    <w:rsid w:val="00EF0AC3"/>
    <w:rsid w:val="00EF5124"/>
    <w:rsid w:val="00F05EA3"/>
    <w:rsid w:val="00F33F55"/>
    <w:rsid w:val="00F4629E"/>
    <w:rsid w:val="00F51109"/>
    <w:rsid w:val="00F728B7"/>
    <w:rsid w:val="00F86EDF"/>
    <w:rsid w:val="00F91527"/>
    <w:rsid w:val="00F94392"/>
    <w:rsid w:val="00FA0723"/>
    <w:rsid w:val="00FB58A9"/>
    <w:rsid w:val="00FC3D32"/>
    <w:rsid w:val="00F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EB31F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uiPriority w:val="99"/>
    <w:rsid w:val="0052612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526122"/>
    <w:pPr>
      <w:jc w:val="left"/>
    </w:pPr>
  </w:style>
  <w:style w:type="character" w:customStyle="1" w:styleId="aa">
    <w:name w:val="コメント文字列 (文字)"/>
    <w:link w:val="a9"/>
    <w:uiPriority w:val="9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465190"/>
    <w:pPr>
      <w:jc w:val="right"/>
    </w:pPr>
  </w:style>
  <w:style w:type="character" w:customStyle="1" w:styleId="af0">
    <w:name w:val="結語 (文字)"/>
    <w:link w:val="af"/>
    <w:rsid w:val="0046519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2024-12-18T02:09:00Z</cp:lastPrinted>
  <dcterms:created xsi:type="dcterms:W3CDTF">2025-04-25T05:25:00Z</dcterms:created>
  <dcterms:modified xsi:type="dcterms:W3CDTF">2025-04-25T05:25:00Z</dcterms:modified>
</cp:coreProperties>
</file>