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1A53" w14:textId="77777777" w:rsidR="00216BBB" w:rsidRDefault="00216BBB">
      <w:pPr>
        <w:ind w:left="183"/>
        <w:rPr>
          <w:rFonts w:ascii="ＭＳ 明朝"/>
          <w:sz w:val="22"/>
          <w:szCs w:val="22"/>
        </w:rPr>
      </w:pPr>
    </w:p>
    <w:p w14:paraId="35B4BA32" w14:textId="77777777" w:rsidR="00216BBB" w:rsidRPr="00BC61AB" w:rsidRDefault="00216BBB">
      <w:pPr>
        <w:jc w:val="center"/>
        <w:rPr>
          <w:rFonts w:ascii="ＭＳ 明朝"/>
          <w:sz w:val="28"/>
          <w:szCs w:val="28"/>
        </w:rPr>
      </w:pPr>
      <w:r w:rsidRPr="00BC61AB">
        <w:rPr>
          <w:rFonts w:ascii="ＭＳ 明朝" w:hAnsi="ＭＳ 明朝" w:cs="ＭＳ 明朝" w:hint="eastAsia"/>
          <w:sz w:val="28"/>
          <w:szCs w:val="28"/>
        </w:rPr>
        <w:t>製造販売後調査契約書（三者用）</w:t>
      </w:r>
    </w:p>
    <w:p w14:paraId="7157D40C" w14:textId="77777777" w:rsidR="00216BBB" w:rsidRPr="00496DDC" w:rsidRDefault="00216BBB">
      <w:pPr>
        <w:rPr>
          <w:rFonts w:ascii="ＭＳ 明朝"/>
          <w:sz w:val="22"/>
          <w:szCs w:val="22"/>
        </w:rPr>
      </w:pPr>
    </w:p>
    <w:p w14:paraId="516EBFED" w14:textId="77777777" w:rsidR="00216BBB" w:rsidRDefault="00216BBB">
      <w:pPr>
        <w:rPr>
          <w:rFonts w:ascii="ＭＳ 明朝"/>
          <w:sz w:val="22"/>
          <w:szCs w:val="22"/>
        </w:rPr>
      </w:pPr>
      <w:r>
        <w:rPr>
          <w:rFonts w:ascii="ＭＳ 明朝" w:hAnsi="ＭＳ 明朝" w:cs="ＭＳ 明朝"/>
          <w:sz w:val="22"/>
          <w:szCs w:val="22"/>
        </w:rPr>
        <w:t xml:space="preserve">  </w:t>
      </w:r>
      <w:r w:rsidR="00683A15">
        <w:rPr>
          <w:rFonts w:ascii="ＭＳ 明朝" w:hAnsi="ＭＳ 明朝" w:cs="ＭＳ 明朝" w:hint="eastAsia"/>
          <w:sz w:val="22"/>
          <w:szCs w:val="22"/>
        </w:rPr>
        <w:t>自治医科大学附属病院</w:t>
      </w:r>
      <w:r>
        <w:rPr>
          <w:rFonts w:ascii="ＭＳ 明朝" w:hAnsi="ＭＳ 明朝" w:cs="ＭＳ 明朝" w:hint="eastAsia"/>
          <w:sz w:val="22"/>
          <w:szCs w:val="22"/>
        </w:rPr>
        <w:t>（以下「甲」という。）と</w:t>
      </w:r>
    </w:p>
    <w:p w14:paraId="20C5D2C6" w14:textId="20928093" w:rsidR="00216BBB" w:rsidRDefault="00216BBB">
      <w:pPr>
        <w:rPr>
          <w:rFonts w:ascii="ＭＳ 明朝"/>
          <w:sz w:val="22"/>
          <w:szCs w:val="22"/>
        </w:rPr>
      </w:pPr>
      <w:r>
        <w:rPr>
          <w:rFonts w:ascii="ＭＳ 明朝" w:hAnsi="ＭＳ 明朝" w:cs="ＭＳ 明朝" w:hint="eastAsia"/>
          <w:sz w:val="22"/>
          <w:szCs w:val="22"/>
        </w:rPr>
        <w:t>（以下「乙」という。）と　　　　　　　　　　　　　　（以下「丙」という。）とは、医薬品</w:t>
      </w:r>
      <w:r>
        <w:rPr>
          <w:rFonts w:ascii="ＭＳ 明朝" w:hAnsi="ＭＳ 明朝" w:cs="ＭＳ 明朝"/>
          <w:sz w:val="22"/>
          <w:szCs w:val="22"/>
        </w:rPr>
        <w:t xml:space="preserve">                    </w:t>
      </w:r>
      <w:r>
        <w:rPr>
          <w:rFonts w:ascii="ＭＳ 明朝" w:hAnsi="ＭＳ 明朝" w:cs="ＭＳ 明朝" w:hint="eastAsia"/>
          <w:sz w:val="22"/>
          <w:szCs w:val="22"/>
        </w:rPr>
        <w:t>の製造販売後調査</w:t>
      </w:r>
      <w:r>
        <w:rPr>
          <w:rFonts w:ascii="ＭＳ 明朝" w:hAnsi="ＭＳ 明朝" w:cs="ＭＳ 明朝"/>
          <w:sz w:val="22"/>
          <w:szCs w:val="22"/>
        </w:rPr>
        <w:t>(</w:t>
      </w:r>
      <w:r>
        <w:rPr>
          <w:rFonts w:ascii="ＭＳ 明朝" w:hAnsi="ＭＳ 明朝" w:cs="ＭＳ 明朝" w:hint="eastAsia"/>
          <w:sz w:val="22"/>
          <w:szCs w:val="22"/>
        </w:rPr>
        <w:t>以下「</w:t>
      </w:r>
      <w:r w:rsidR="001626C2">
        <w:rPr>
          <w:rFonts w:ascii="ＭＳ 明朝" w:hAnsi="ＭＳ 明朝" w:cs="ＭＳ 明朝" w:hint="eastAsia"/>
          <w:sz w:val="22"/>
          <w:szCs w:val="22"/>
        </w:rPr>
        <w:t>本</w:t>
      </w:r>
      <w:r>
        <w:rPr>
          <w:rFonts w:ascii="ＭＳ 明朝" w:hAnsi="ＭＳ 明朝" w:cs="ＭＳ 明朝" w:hint="eastAsia"/>
          <w:sz w:val="22"/>
          <w:szCs w:val="22"/>
        </w:rPr>
        <w:t>調査」という。</w:t>
      </w:r>
      <w:proofErr w:type="gramStart"/>
      <w:r>
        <w:rPr>
          <w:rFonts w:ascii="ＭＳ 明朝" w:hAnsi="ＭＳ 明朝" w:cs="ＭＳ 明朝"/>
          <w:sz w:val="22"/>
          <w:szCs w:val="22"/>
        </w:rPr>
        <w:t>)</w:t>
      </w:r>
      <w:r>
        <w:rPr>
          <w:rFonts w:ascii="ＭＳ 明朝" w:hAnsi="ＭＳ 明朝" w:cs="ＭＳ 明朝" w:hint="eastAsia"/>
          <w:sz w:val="22"/>
          <w:szCs w:val="22"/>
        </w:rPr>
        <w:t>の</w:t>
      </w:r>
      <w:proofErr w:type="gramEnd"/>
      <w:r>
        <w:rPr>
          <w:rFonts w:ascii="ＭＳ 明朝" w:hAnsi="ＭＳ 明朝" w:cs="ＭＳ 明朝" w:hint="eastAsia"/>
          <w:sz w:val="22"/>
          <w:szCs w:val="22"/>
        </w:rPr>
        <w:t>実施について、次のとおり契約を締結する。</w:t>
      </w:r>
    </w:p>
    <w:p w14:paraId="6033AA14" w14:textId="77777777" w:rsidR="00216BBB" w:rsidRDefault="00216BBB">
      <w:pPr>
        <w:rPr>
          <w:rFonts w:ascii="ＭＳ 明朝"/>
          <w:sz w:val="22"/>
          <w:szCs w:val="22"/>
        </w:rPr>
      </w:pPr>
    </w:p>
    <w:p w14:paraId="3910AB4A" w14:textId="77777777" w:rsidR="00216BBB" w:rsidRDefault="00216BBB">
      <w:pPr>
        <w:rPr>
          <w:rFonts w:ascii="ＭＳ 明朝"/>
          <w:sz w:val="22"/>
          <w:szCs w:val="22"/>
        </w:rPr>
      </w:pPr>
      <w:r>
        <w:rPr>
          <w:rFonts w:ascii="ＭＳ 明朝" w:hAnsi="ＭＳ 明朝" w:cs="ＭＳ 明朝" w:hint="eastAsia"/>
          <w:sz w:val="22"/>
          <w:szCs w:val="22"/>
        </w:rPr>
        <w:t xml:space="preserve">　（委託、受託）</w:t>
      </w:r>
    </w:p>
    <w:p w14:paraId="4F88108C" w14:textId="77777777" w:rsidR="00216BBB" w:rsidRDefault="00216BBB">
      <w:pPr>
        <w:rPr>
          <w:rFonts w:ascii="ＭＳ 明朝"/>
          <w:sz w:val="22"/>
          <w:szCs w:val="22"/>
        </w:rPr>
      </w:pPr>
      <w:r>
        <w:rPr>
          <w:rFonts w:ascii="ＭＳ 明朝" w:hAnsi="ＭＳ 明朝" w:cs="ＭＳ 明朝" w:hint="eastAsia"/>
          <w:sz w:val="22"/>
          <w:szCs w:val="22"/>
        </w:rPr>
        <w:t>第１条　乙は、</w:t>
      </w:r>
      <w:r w:rsidR="001626C2">
        <w:rPr>
          <w:rFonts w:ascii="ＭＳ 明朝" w:hAnsi="ＭＳ 明朝" w:cs="ＭＳ 明朝" w:hint="eastAsia"/>
          <w:sz w:val="22"/>
          <w:szCs w:val="22"/>
        </w:rPr>
        <w:t>本</w:t>
      </w:r>
      <w:r>
        <w:rPr>
          <w:rFonts w:ascii="ＭＳ 明朝" w:hAnsi="ＭＳ 明朝" w:cs="ＭＳ 明朝" w:hint="eastAsia"/>
          <w:sz w:val="22"/>
          <w:szCs w:val="22"/>
        </w:rPr>
        <w:t>調査の実施を甲に委託し、甲は</w:t>
      </w:r>
      <w:r w:rsidR="001626C2">
        <w:rPr>
          <w:rFonts w:ascii="ＭＳ 明朝" w:hAnsi="ＭＳ 明朝" w:cs="ＭＳ 明朝" w:hint="eastAsia"/>
          <w:sz w:val="22"/>
          <w:szCs w:val="22"/>
        </w:rPr>
        <w:t>本</w:t>
      </w:r>
      <w:r>
        <w:rPr>
          <w:rFonts w:ascii="ＭＳ 明朝" w:hAnsi="ＭＳ 明朝" w:cs="ＭＳ 明朝" w:hint="eastAsia"/>
          <w:sz w:val="22"/>
          <w:szCs w:val="22"/>
        </w:rPr>
        <w:t>調査を受託する。</w:t>
      </w:r>
    </w:p>
    <w:p w14:paraId="31EF9C75" w14:textId="77777777" w:rsidR="00216BBB" w:rsidRDefault="00216BBB">
      <w:pPr>
        <w:rPr>
          <w:rFonts w:ascii="ＭＳ 明朝"/>
          <w:sz w:val="22"/>
          <w:szCs w:val="22"/>
        </w:rPr>
      </w:pPr>
    </w:p>
    <w:p w14:paraId="505206ED"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w:t>
      </w:r>
      <w:r w:rsidR="001626C2">
        <w:rPr>
          <w:rFonts w:ascii="ＭＳ 明朝" w:hAnsi="ＭＳ 明朝" w:cs="ＭＳ 明朝" w:hint="eastAsia"/>
          <w:sz w:val="22"/>
          <w:szCs w:val="22"/>
        </w:rPr>
        <w:t>製造販売後</w:t>
      </w:r>
      <w:r>
        <w:rPr>
          <w:rFonts w:ascii="ＭＳ 明朝" w:hAnsi="ＭＳ 明朝" w:cs="ＭＳ 明朝" w:hint="eastAsia"/>
          <w:sz w:val="22"/>
          <w:szCs w:val="22"/>
        </w:rPr>
        <w:t>調査の内容）</w:t>
      </w:r>
    </w:p>
    <w:p w14:paraId="75E08471" w14:textId="77777777" w:rsidR="00216BBB" w:rsidRDefault="00216BBB">
      <w:pPr>
        <w:rPr>
          <w:rFonts w:ascii="ＭＳ 明朝"/>
          <w:sz w:val="22"/>
          <w:szCs w:val="22"/>
        </w:rPr>
      </w:pPr>
      <w:r>
        <w:rPr>
          <w:rFonts w:ascii="ＭＳ 明朝" w:hAnsi="ＭＳ 明朝" w:cs="ＭＳ 明朝" w:hint="eastAsia"/>
          <w:sz w:val="22"/>
          <w:szCs w:val="22"/>
        </w:rPr>
        <w:t xml:space="preserve">第２条　</w:t>
      </w:r>
      <w:r w:rsidR="001626C2">
        <w:rPr>
          <w:rFonts w:ascii="ＭＳ 明朝" w:hAnsi="ＭＳ 明朝" w:cs="ＭＳ 明朝" w:hint="eastAsia"/>
          <w:sz w:val="22"/>
          <w:szCs w:val="22"/>
        </w:rPr>
        <w:t>本</w:t>
      </w:r>
      <w:r>
        <w:rPr>
          <w:rFonts w:ascii="ＭＳ 明朝" w:hAnsi="ＭＳ 明朝" w:cs="ＭＳ 明朝" w:hint="eastAsia"/>
          <w:sz w:val="22"/>
          <w:szCs w:val="22"/>
        </w:rPr>
        <w:t>調査の内容は、次のとおりとする。</w:t>
      </w:r>
    </w:p>
    <w:p w14:paraId="4145D4CB" w14:textId="77777777" w:rsidR="00216BBB" w:rsidRDefault="00216BBB">
      <w:pPr>
        <w:ind w:left="183"/>
        <w:rPr>
          <w:rFonts w:ascii="ＭＳ 明朝" w:cs="ＭＳ 明朝"/>
          <w:sz w:val="22"/>
          <w:szCs w:val="22"/>
        </w:rPr>
      </w:pPr>
      <w:r>
        <w:rPr>
          <w:rFonts w:ascii="ＭＳ 明朝" w:hAnsi="ＭＳ 明朝" w:cs="ＭＳ 明朝"/>
          <w:sz w:val="22"/>
          <w:szCs w:val="22"/>
        </w:rPr>
        <w:t xml:space="preserve">    </w:t>
      </w:r>
      <w:r w:rsidR="001626C2">
        <w:rPr>
          <w:rFonts w:ascii="ＭＳ 明朝" w:hAnsi="ＭＳ 明朝" w:cs="ＭＳ 明朝" w:hint="eastAsia"/>
          <w:sz w:val="22"/>
          <w:szCs w:val="22"/>
        </w:rPr>
        <w:t>製造販売後</w:t>
      </w:r>
      <w:r>
        <w:rPr>
          <w:rFonts w:ascii="ＭＳ 明朝" w:hAnsi="ＭＳ 明朝" w:cs="ＭＳ 明朝" w:hint="eastAsia"/>
          <w:spacing w:val="15"/>
          <w:sz w:val="22"/>
          <w:szCs w:val="22"/>
        </w:rPr>
        <w:t>調査の</w:t>
      </w:r>
      <w:r>
        <w:rPr>
          <w:rFonts w:ascii="ＭＳ 明朝" w:hAnsi="ＭＳ 明朝" w:cs="ＭＳ 明朝" w:hint="eastAsia"/>
          <w:sz w:val="22"/>
          <w:szCs w:val="22"/>
        </w:rPr>
        <w:t>目的</w:t>
      </w:r>
      <w:r w:rsidR="001626C2">
        <w:rPr>
          <w:rFonts w:ascii="ＭＳ 明朝" w:hAnsi="ＭＳ 明朝" w:cs="ＭＳ 明朝" w:hint="eastAsia"/>
          <w:sz w:val="22"/>
          <w:szCs w:val="22"/>
        </w:rPr>
        <w:t xml:space="preserve">　</w:t>
      </w:r>
    </w:p>
    <w:p w14:paraId="2F013F65" w14:textId="77777777" w:rsidR="00216BBB" w:rsidRDefault="00216BBB">
      <w:pPr>
        <w:ind w:left="183"/>
        <w:rPr>
          <w:rFonts w:ascii="ＭＳ 明朝" w:cs="ＭＳ 明朝"/>
          <w:sz w:val="22"/>
          <w:szCs w:val="22"/>
        </w:rPr>
      </w:pPr>
    </w:p>
    <w:p w14:paraId="5DE9E2C0" w14:textId="77777777" w:rsidR="001626C2" w:rsidRDefault="001626C2">
      <w:pPr>
        <w:rPr>
          <w:rFonts w:ascii="ＭＳ 明朝" w:cs="ＭＳ 明朝"/>
          <w:sz w:val="22"/>
          <w:szCs w:val="22"/>
        </w:rPr>
      </w:pPr>
    </w:p>
    <w:p w14:paraId="70ACD084" w14:textId="77777777" w:rsidR="00216BBB" w:rsidRDefault="00216BBB">
      <w:pPr>
        <w:rPr>
          <w:rFonts w:ascii="ＭＳ 明朝" w:cs="ＭＳ 明朝"/>
          <w:sz w:val="22"/>
          <w:szCs w:val="22"/>
        </w:rPr>
      </w:pPr>
    </w:p>
    <w:p w14:paraId="30C83FF4" w14:textId="77777777" w:rsidR="001626C2" w:rsidRDefault="001626C2" w:rsidP="001626C2">
      <w:pPr>
        <w:ind w:left="183" w:firstLineChars="200" w:firstLine="445"/>
        <w:rPr>
          <w:rFonts w:ascii="ＭＳ 明朝" w:hAnsi="ＭＳ 明朝" w:cs="ＭＳ 明朝"/>
          <w:sz w:val="22"/>
          <w:szCs w:val="22"/>
        </w:rPr>
      </w:pPr>
      <w:r>
        <w:rPr>
          <w:rFonts w:ascii="ＭＳ 明朝" w:hAnsi="ＭＳ 明朝" w:cs="ＭＳ 明朝" w:hint="eastAsia"/>
          <w:sz w:val="22"/>
          <w:szCs w:val="22"/>
        </w:rPr>
        <w:t>製造販売後</w:t>
      </w:r>
      <w:r w:rsidRPr="00133408">
        <w:rPr>
          <w:rFonts w:ascii="ＭＳ 明朝" w:hAnsi="ＭＳ 明朝" w:cs="ＭＳ 明朝" w:hint="eastAsia"/>
          <w:sz w:val="22"/>
          <w:szCs w:val="22"/>
        </w:rPr>
        <w:t>調査区分</w:t>
      </w:r>
      <w:r w:rsidRPr="00655C5F">
        <w:rPr>
          <w:rFonts w:ascii="ＭＳ 明朝" w:hAnsi="ＭＳ 明朝" w:cs="ＭＳ 明朝"/>
          <w:sz w:val="22"/>
          <w:szCs w:val="22"/>
        </w:rPr>
        <w:t xml:space="preserve"> </w:t>
      </w:r>
      <w:r w:rsidRPr="00655C5F">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p>
    <w:p w14:paraId="0D4A51FB" w14:textId="6180AECD" w:rsidR="001626C2" w:rsidRDefault="001626C2">
      <w:pPr>
        <w:ind w:left="183"/>
        <w:rPr>
          <w:rFonts w:ascii="ＭＳ 明朝" w:hAnsi="ＭＳ 明朝" w:cs="ＭＳ 明朝"/>
          <w:sz w:val="22"/>
          <w:szCs w:val="22"/>
        </w:rPr>
      </w:pPr>
    </w:p>
    <w:p w14:paraId="7737B198" w14:textId="77777777" w:rsidR="001626C2" w:rsidRPr="00D6168E" w:rsidRDefault="001626C2" w:rsidP="001626C2">
      <w:pPr>
        <w:ind w:left="183"/>
        <w:jc w:val="center"/>
        <w:rPr>
          <w:rFonts w:ascii="ＭＳ 明朝"/>
          <w:sz w:val="22"/>
          <w:szCs w:val="22"/>
        </w:rPr>
      </w:pPr>
      <w:r w:rsidRPr="00655C5F">
        <w:rPr>
          <w:rFonts w:ascii="ＭＳ 明朝" w:hAnsi="ＭＳ 明朝" w:cs="ＭＳ 明朝" w:hint="eastAsia"/>
          <w:sz w:val="22"/>
          <w:szCs w:val="22"/>
        </w:rPr>
        <w:t>一般</w:t>
      </w:r>
      <w:r w:rsidRPr="0098231E">
        <w:rPr>
          <w:rFonts w:ascii="ＭＳ 明朝" w:hAnsi="ＭＳ 明朝" w:cs="ＭＳ 明朝" w:hint="eastAsia"/>
          <w:sz w:val="22"/>
          <w:szCs w:val="22"/>
        </w:rPr>
        <w:t>使用成績調査　・　特定使用成績調査</w:t>
      </w:r>
      <w:r w:rsidRPr="00D6168E">
        <w:rPr>
          <w:rFonts w:ascii="ＭＳ 明朝" w:hAnsi="ＭＳ 明朝" w:cs="ＭＳ 明朝" w:hint="eastAsia"/>
          <w:sz w:val="22"/>
          <w:szCs w:val="22"/>
        </w:rPr>
        <w:t xml:space="preserve">　・　使用成績比較調査</w:t>
      </w:r>
    </w:p>
    <w:p w14:paraId="0B6CA33F" w14:textId="77777777" w:rsidR="00216BBB" w:rsidRDefault="00216BBB">
      <w:pPr>
        <w:ind w:left="183"/>
        <w:rPr>
          <w:rFonts w:ascii="ＭＳ 明朝"/>
          <w:sz w:val="22"/>
          <w:szCs w:val="22"/>
        </w:rPr>
      </w:pPr>
    </w:p>
    <w:p w14:paraId="61BF6720" w14:textId="77777777" w:rsidR="001626C2" w:rsidRPr="00D6168E" w:rsidRDefault="001626C2" w:rsidP="001626C2">
      <w:pPr>
        <w:ind w:left="183" w:firstLineChars="200" w:firstLine="445"/>
        <w:rPr>
          <w:rFonts w:ascii="ＭＳ 明朝"/>
          <w:sz w:val="22"/>
          <w:szCs w:val="22"/>
        </w:rPr>
      </w:pPr>
      <w:r w:rsidRPr="00133408">
        <w:rPr>
          <w:rFonts w:ascii="ＭＳ 明朝" w:hAnsi="ＭＳ 明朝" w:cs="ＭＳ 明朝" w:hint="eastAsia"/>
          <w:sz w:val="22"/>
          <w:szCs w:val="22"/>
        </w:rPr>
        <w:t>症例数</w:t>
      </w:r>
      <w:r>
        <w:rPr>
          <w:rFonts w:ascii="ＭＳ 明朝" w:hAnsi="ＭＳ 明朝" w:cs="ＭＳ 明朝" w:hint="eastAsia"/>
          <w:sz w:val="22"/>
          <w:szCs w:val="22"/>
        </w:rPr>
        <w:t>（報告数）</w:t>
      </w:r>
      <w:r w:rsidRPr="00655C5F">
        <w:rPr>
          <w:rFonts w:ascii="ＭＳ 明朝" w:hAnsi="ＭＳ 明朝" w:cs="ＭＳ 明朝"/>
          <w:sz w:val="22"/>
          <w:szCs w:val="22"/>
        </w:rPr>
        <w:t xml:space="preserve">       </w:t>
      </w:r>
      <w:r w:rsidRPr="00D6168E">
        <w:rPr>
          <w:rFonts w:ascii="ＭＳ 明朝" w:hAnsi="ＭＳ 明朝" w:cs="ＭＳ 明朝"/>
          <w:sz w:val="22"/>
          <w:szCs w:val="22"/>
        </w:rPr>
        <w:t xml:space="preserve">  </w:t>
      </w:r>
      <w:r w:rsidRPr="00D6168E">
        <w:rPr>
          <w:rFonts w:ascii="ＭＳ 明朝" w:hAnsi="ＭＳ 明朝" w:cs="ＭＳ 明朝" w:hint="eastAsia"/>
          <w:sz w:val="22"/>
          <w:szCs w:val="22"/>
        </w:rPr>
        <w:t>例</w:t>
      </w:r>
      <w:r>
        <w:rPr>
          <w:rFonts w:ascii="ＭＳ 明朝" w:hAnsi="ＭＳ 明朝" w:cs="ＭＳ 明朝" w:hint="eastAsia"/>
          <w:sz w:val="22"/>
          <w:szCs w:val="22"/>
        </w:rPr>
        <w:t xml:space="preserve">　　（　　報告）</w:t>
      </w:r>
    </w:p>
    <w:p w14:paraId="7818E2B9" w14:textId="77777777" w:rsidR="00216BBB" w:rsidRDefault="00216BBB">
      <w:pPr>
        <w:ind w:left="183"/>
        <w:rPr>
          <w:rFonts w:ascii="ＭＳ 明朝"/>
          <w:sz w:val="22"/>
          <w:szCs w:val="22"/>
        </w:rPr>
      </w:pPr>
    </w:p>
    <w:p w14:paraId="6DBEDC40" w14:textId="77777777" w:rsidR="001626C2" w:rsidRPr="00655C5F" w:rsidRDefault="001626C2" w:rsidP="001626C2">
      <w:pPr>
        <w:ind w:left="183" w:firstLineChars="200" w:firstLine="445"/>
        <w:rPr>
          <w:rFonts w:ascii="ＭＳ 明朝"/>
          <w:sz w:val="22"/>
          <w:szCs w:val="22"/>
        </w:rPr>
      </w:pPr>
      <w:r>
        <w:rPr>
          <w:rFonts w:ascii="ＭＳ 明朝" w:hAnsi="ＭＳ 明朝" w:cs="ＭＳ 明朝" w:hint="eastAsia"/>
          <w:sz w:val="22"/>
          <w:szCs w:val="22"/>
        </w:rPr>
        <w:t>製造販売後</w:t>
      </w:r>
      <w:r w:rsidRPr="00D6168E">
        <w:rPr>
          <w:rFonts w:ascii="ＭＳ 明朝" w:hAnsi="ＭＳ 明朝" w:cs="ＭＳ 明朝" w:hint="eastAsia"/>
          <w:sz w:val="22"/>
          <w:szCs w:val="22"/>
        </w:rPr>
        <w:t>調査実施期間</w:t>
      </w:r>
      <w:r>
        <w:rPr>
          <w:rFonts w:ascii="ＭＳ 明朝" w:hAnsi="ＭＳ 明朝" w:cs="ＭＳ 明朝" w:hint="eastAsia"/>
          <w:sz w:val="22"/>
          <w:szCs w:val="22"/>
        </w:rPr>
        <w:t xml:space="preserve">　　</w:t>
      </w:r>
      <w:r w:rsidRPr="0098231E">
        <w:rPr>
          <w:rFonts w:ascii="ＭＳ 明朝" w:hAnsi="ＭＳ 明朝" w:cs="ＭＳ 明朝" w:hint="eastAsia"/>
          <w:sz w:val="22"/>
          <w:szCs w:val="22"/>
        </w:rPr>
        <w:t xml:space="preserve">契約締結日　～　</w:t>
      </w:r>
      <w:r>
        <w:rPr>
          <w:rFonts w:ascii="ＭＳ 明朝" w:hAnsi="ＭＳ 明朝" w:cs="ＭＳ 明朝" w:hint="eastAsia"/>
          <w:sz w:val="22"/>
          <w:szCs w:val="22"/>
        </w:rPr>
        <w:t xml:space="preserve">西暦　　 </w:t>
      </w:r>
      <w:r w:rsidRPr="00655C5F">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655C5F">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655C5F">
        <w:rPr>
          <w:rFonts w:ascii="ＭＳ 明朝" w:hAnsi="ＭＳ 明朝" w:cs="ＭＳ 明朝" w:hint="eastAsia"/>
          <w:sz w:val="22"/>
          <w:szCs w:val="22"/>
        </w:rPr>
        <w:t>日</w:t>
      </w:r>
    </w:p>
    <w:p w14:paraId="7F8BBE5B" w14:textId="77777777" w:rsidR="00216BBB" w:rsidRDefault="00216BBB">
      <w:pPr>
        <w:ind w:left="183"/>
        <w:rPr>
          <w:rFonts w:ascii="ＭＳ 明朝"/>
          <w:sz w:val="22"/>
          <w:szCs w:val="22"/>
        </w:rPr>
      </w:pPr>
    </w:p>
    <w:p w14:paraId="2F12A657" w14:textId="77777777" w:rsidR="001626C2" w:rsidRPr="00655C5F" w:rsidRDefault="001626C2" w:rsidP="001626C2">
      <w:pPr>
        <w:ind w:left="183" w:firstLineChars="200" w:firstLine="445"/>
        <w:rPr>
          <w:rFonts w:ascii="ＭＳ 明朝"/>
          <w:sz w:val="22"/>
          <w:szCs w:val="22"/>
        </w:rPr>
      </w:pPr>
      <w:r>
        <w:rPr>
          <w:rFonts w:ascii="ＭＳ 明朝" w:hAnsi="ＭＳ 明朝" w:cs="ＭＳ 明朝" w:hint="eastAsia"/>
          <w:sz w:val="22"/>
          <w:szCs w:val="22"/>
        </w:rPr>
        <w:t>製造販売後</w:t>
      </w:r>
      <w:r w:rsidRPr="00D6168E">
        <w:rPr>
          <w:rFonts w:ascii="ＭＳ 明朝" w:hAnsi="ＭＳ 明朝" w:cs="ＭＳ 明朝" w:hint="eastAsia"/>
          <w:sz w:val="22"/>
          <w:szCs w:val="22"/>
        </w:rPr>
        <w:t>調査</w:t>
      </w:r>
      <w:r>
        <w:rPr>
          <w:rFonts w:ascii="ＭＳ 明朝" w:hAnsi="ＭＳ 明朝" w:cs="ＭＳ 明朝" w:hint="eastAsia"/>
          <w:sz w:val="22"/>
          <w:szCs w:val="22"/>
        </w:rPr>
        <w:t xml:space="preserve">責任医師の所属及び氏名　</w:t>
      </w:r>
    </w:p>
    <w:p w14:paraId="7984260D" w14:textId="77777777" w:rsidR="001626C2" w:rsidRDefault="001626C2">
      <w:pPr>
        <w:ind w:left="183"/>
        <w:rPr>
          <w:rFonts w:ascii="ＭＳ 明朝" w:hAnsi="ＭＳ 明朝" w:cs="ＭＳ 明朝"/>
          <w:sz w:val="22"/>
          <w:szCs w:val="22"/>
        </w:rPr>
      </w:pPr>
    </w:p>
    <w:p w14:paraId="5DB4C7BE" w14:textId="77777777" w:rsidR="001626C2" w:rsidRDefault="001626C2">
      <w:pPr>
        <w:ind w:left="183"/>
        <w:rPr>
          <w:rFonts w:ascii="ＭＳ 明朝" w:hAnsi="ＭＳ 明朝" w:cs="ＭＳ 明朝"/>
          <w:sz w:val="22"/>
          <w:szCs w:val="22"/>
        </w:rPr>
      </w:pPr>
    </w:p>
    <w:p w14:paraId="200F63C0" w14:textId="77777777" w:rsidR="001626C2" w:rsidRDefault="001626C2" w:rsidP="001626C2">
      <w:pPr>
        <w:ind w:left="183"/>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（調査に係る経費）</w:t>
      </w:r>
    </w:p>
    <w:p w14:paraId="09727E9E" w14:textId="77777777" w:rsidR="001626C2" w:rsidRDefault="001626C2" w:rsidP="001626C2">
      <w:pPr>
        <w:ind w:left="223" w:hangingChars="100" w:hanging="223"/>
        <w:rPr>
          <w:rFonts w:ascii="ＭＳ 明朝" w:hAnsi="ＭＳ 明朝" w:cs="ＭＳ 明朝"/>
          <w:sz w:val="22"/>
          <w:szCs w:val="22"/>
        </w:rPr>
      </w:pPr>
      <w:r>
        <w:rPr>
          <w:rFonts w:ascii="ＭＳ 明朝" w:hAnsi="ＭＳ 明朝" w:cs="ＭＳ 明朝" w:hint="eastAsia"/>
          <w:sz w:val="22"/>
          <w:szCs w:val="22"/>
        </w:rPr>
        <w:t>第３条　乙は、甲が調査を適正に実施するために必要な費用を負担するものとし、調査費用に関しては、別に定める。</w:t>
      </w:r>
    </w:p>
    <w:p w14:paraId="087019EA" w14:textId="77777777" w:rsidR="001626C2" w:rsidRPr="001626C2" w:rsidRDefault="001626C2" w:rsidP="001626C2">
      <w:pPr>
        <w:ind w:left="223" w:hangingChars="100" w:hanging="223"/>
        <w:rPr>
          <w:rFonts w:ascii="ＭＳ 明朝" w:cs="ＭＳ 明朝"/>
          <w:sz w:val="22"/>
          <w:szCs w:val="22"/>
        </w:rPr>
      </w:pPr>
    </w:p>
    <w:p w14:paraId="1E20E3AB" w14:textId="77777777" w:rsidR="00216BBB" w:rsidRDefault="00216BBB">
      <w:pPr>
        <w:rPr>
          <w:rFonts w:ascii="ＭＳ 明朝" w:hAnsi="ＭＳ 明朝" w:cs="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（丙が乙から受託した業務の範囲）</w:t>
      </w:r>
      <w:r>
        <w:rPr>
          <w:rFonts w:ascii="ＭＳ 明朝" w:hAnsi="ＭＳ 明朝" w:cs="ＭＳ 明朝"/>
          <w:sz w:val="22"/>
          <w:szCs w:val="22"/>
        </w:rPr>
        <w:t xml:space="preserve"> </w:t>
      </w:r>
    </w:p>
    <w:p w14:paraId="6ECACAE5" w14:textId="6E38C9B3"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w:t>
      </w:r>
      <w:r w:rsidR="001626C2">
        <w:rPr>
          <w:rFonts w:ascii="ＭＳ 明朝" w:hAnsi="ＭＳ 明朝" w:cs="ＭＳ 明朝" w:hint="eastAsia"/>
          <w:sz w:val="22"/>
          <w:szCs w:val="22"/>
        </w:rPr>
        <w:t>４</w:t>
      </w:r>
      <w:r>
        <w:rPr>
          <w:rFonts w:ascii="ＭＳ 明朝" w:hAnsi="ＭＳ 明朝" w:cs="ＭＳ 明朝" w:hint="eastAsia"/>
          <w:sz w:val="22"/>
          <w:szCs w:val="22"/>
        </w:rPr>
        <w:t>条</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丙は、乙からの受託により本調査に係わる業務を実施する。詳細な業務内容は別に定める。</w:t>
      </w:r>
    </w:p>
    <w:p w14:paraId="74D6A0BC"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２　乙丙間の委受託に関しては、本契約に定めるもののほか、別途締結の委受託契約による。</w:t>
      </w:r>
    </w:p>
    <w:p w14:paraId="68E13BB7" w14:textId="77777777" w:rsidR="00216BBB" w:rsidRPr="00496DDC" w:rsidRDefault="00216BBB" w:rsidP="00496DDC">
      <w:pPr>
        <w:rPr>
          <w:rFonts w:ascii="ＭＳ 明朝"/>
          <w:sz w:val="22"/>
          <w:szCs w:val="22"/>
        </w:rPr>
      </w:pPr>
    </w:p>
    <w:p w14:paraId="7CD4E505"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（調査の実施）</w:t>
      </w:r>
    </w:p>
    <w:p w14:paraId="6D76687C" w14:textId="4B8B775A" w:rsidR="00BA5E74" w:rsidRDefault="00216BBB" w:rsidP="00496DDC">
      <w:pPr>
        <w:ind w:left="223" w:hangingChars="100" w:hanging="223"/>
        <w:rPr>
          <w:rFonts w:ascii="ＭＳ 明朝" w:hAnsi="ＭＳ 明朝" w:cs="ＭＳ 明朝"/>
          <w:sz w:val="22"/>
          <w:szCs w:val="22"/>
        </w:rPr>
        <w:sectPr w:rsidR="00BA5E74" w:rsidSect="00BA5E74">
          <w:headerReference w:type="default" r:id="rId6"/>
          <w:footerReference w:type="default" r:id="rId7"/>
          <w:type w:val="continuous"/>
          <w:pgSz w:w="11906" w:h="16838" w:code="9"/>
          <w:pgMar w:top="1134" w:right="1701" w:bottom="851" w:left="1701" w:header="454" w:footer="454" w:gutter="0"/>
          <w:pgNumType w:start="1"/>
          <w:cols w:space="720"/>
          <w:noEndnote/>
          <w:docGrid w:type="linesAndChars" w:linePitch="297" w:charSpace="532"/>
        </w:sectPr>
      </w:pPr>
      <w:r>
        <w:rPr>
          <w:rFonts w:ascii="ＭＳ 明朝" w:hAnsi="ＭＳ 明朝" w:cs="ＭＳ 明朝" w:hint="eastAsia"/>
          <w:sz w:val="22"/>
          <w:szCs w:val="22"/>
        </w:rPr>
        <w:t>第</w:t>
      </w:r>
      <w:r w:rsidR="001626C2">
        <w:rPr>
          <w:rFonts w:ascii="ＭＳ 明朝" w:hAnsi="ＭＳ 明朝" w:cs="ＭＳ 明朝" w:hint="eastAsia"/>
          <w:sz w:val="22"/>
          <w:szCs w:val="22"/>
        </w:rPr>
        <w:t>５</w:t>
      </w:r>
      <w:r>
        <w:rPr>
          <w:rFonts w:ascii="ＭＳ 明朝" w:hAnsi="ＭＳ 明朝" w:cs="ＭＳ 明朝" w:hint="eastAsia"/>
          <w:sz w:val="22"/>
          <w:szCs w:val="22"/>
        </w:rPr>
        <w:t>条</w:t>
      </w:r>
      <w:r w:rsidR="00496DDC">
        <w:rPr>
          <w:rFonts w:ascii="ＭＳ 明朝" w:hAnsi="ＭＳ 明朝" w:cs="ＭＳ 明朝" w:hint="eastAsia"/>
          <w:sz w:val="22"/>
          <w:szCs w:val="22"/>
        </w:rPr>
        <w:t xml:space="preserve">　</w:t>
      </w:r>
      <w:r w:rsidR="00266BA2">
        <w:rPr>
          <w:rFonts w:ascii="ＭＳ 明朝" w:hAnsi="ＭＳ 明朝" w:cs="ＭＳ 明朝" w:hint="eastAsia"/>
          <w:sz w:val="22"/>
          <w:szCs w:val="22"/>
        </w:rPr>
        <w:t>甲、乙及び丙は、本調査を実施するに当たっては、</w:t>
      </w:r>
      <w:r w:rsidR="00266BA2">
        <w:rPr>
          <w:rFonts w:ascii="ＭＳ 明朝" w:hint="eastAsia"/>
        </w:rPr>
        <w:t>医薬品、医療機器等の品質、有効性及び安全性の確保等に関する</w:t>
      </w:r>
      <w:r w:rsidR="00266BA2">
        <w:rPr>
          <w:rFonts w:hint="eastAsia"/>
        </w:rPr>
        <w:t>法律</w:t>
      </w:r>
      <w:r w:rsidR="00266BA2">
        <w:rPr>
          <w:rFonts w:ascii="ＭＳ 明朝" w:hAnsi="ＭＳ 明朝" w:cs="ＭＳ 明朝"/>
          <w:sz w:val="22"/>
          <w:szCs w:val="22"/>
        </w:rPr>
        <w:t>(</w:t>
      </w:r>
      <w:r w:rsidR="00266BA2">
        <w:rPr>
          <w:rFonts w:ascii="ＭＳ 明朝" w:hAnsi="ＭＳ 明朝" w:cs="ＭＳ 明朝" w:hint="eastAsia"/>
          <w:sz w:val="22"/>
          <w:szCs w:val="22"/>
        </w:rPr>
        <w:t>昭和</w:t>
      </w:r>
      <w:r w:rsidR="00266BA2">
        <w:rPr>
          <w:rFonts w:ascii="ＭＳ 明朝" w:hAnsi="ＭＳ 明朝" w:cs="ＭＳ 明朝"/>
          <w:sz w:val="22"/>
          <w:szCs w:val="22"/>
        </w:rPr>
        <w:t>35</w:t>
      </w:r>
      <w:r w:rsidR="00266BA2">
        <w:rPr>
          <w:rFonts w:ascii="ＭＳ 明朝" w:hAnsi="ＭＳ 明朝" w:cs="ＭＳ 明朝" w:hint="eastAsia"/>
          <w:sz w:val="22"/>
          <w:szCs w:val="22"/>
        </w:rPr>
        <w:t>年法律第</w:t>
      </w:r>
      <w:r w:rsidR="00266BA2">
        <w:rPr>
          <w:rFonts w:ascii="ＭＳ 明朝" w:hAnsi="ＭＳ 明朝" w:cs="ＭＳ 明朝"/>
          <w:sz w:val="22"/>
          <w:szCs w:val="22"/>
        </w:rPr>
        <w:t>145</w:t>
      </w:r>
      <w:r w:rsidR="00266BA2">
        <w:rPr>
          <w:rFonts w:ascii="ＭＳ 明朝" w:hAnsi="ＭＳ 明朝" w:cs="ＭＳ 明朝" w:hint="eastAsia"/>
          <w:sz w:val="22"/>
          <w:szCs w:val="22"/>
        </w:rPr>
        <w:t>号</w:t>
      </w:r>
      <w:r w:rsidR="00BA5E74" w:rsidRPr="00BA5E74">
        <w:rPr>
          <w:rFonts w:ascii="ＭＳ 明朝" w:hAnsi="ＭＳ 明朝" w:cs="ＭＳ 明朝" w:hint="eastAsia"/>
          <w:sz w:val="22"/>
          <w:szCs w:val="22"/>
        </w:rPr>
        <w:t>、以下「法」という。</w:t>
      </w:r>
      <w:r w:rsidR="00266BA2">
        <w:rPr>
          <w:rFonts w:ascii="ＭＳ 明朝" w:hAnsi="ＭＳ 明朝" w:cs="ＭＳ 明朝"/>
          <w:sz w:val="22"/>
          <w:szCs w:val="22"/>
        </w:rPr>
        <w:t>)</w:t>
      </w:r>
      <w:r w:rsidR="00266BA2" w:rsidRPr="00F47CF5">
        <w:t xml:space="preserve"> </w:t>
      </w:r>
      <w:r w:rsidR="00266BA2">
        <w:rPr>
          <w:rFonts w:hint="eastAsia"/>
        </w:rPr>
        <w:t>、</w:t>
      </w:r>
      <w:r w:rsidR="00266BA2">
        <w:rPr>
          <w:rFonts w:ascii="ＭＳ 明朝" w:hint="eastAsia"/>
        </w:rPr>
        <w:t>医薬品、医療機器等の品質、有効性及び安全性の確保等に関する</w:t>
      </w:r>
      <w:r w:rsidR="00266BA2">
        <w:rPr>
          <w:rFonts w:hint="eastAsia"/>
        </w:rPr>
        <w:t>法律施行令</w:t>
      </w:r>
      <w:r w:rsidR="00266BA2">
        <w:rPr>
          <w:rFonts w:ascii="ＭＳ 明朝" w:hAnsi="ＭＳ 明朝" w:cs="ＭＳ 明朝"/>
          <w:sz w:val="22"/>
          <w:szCs w:val="22"/>
        </w:rPr>
        <w:t>(</w:t>
      </w:r>
      <w:r w:rsidR="00266BA2">
        <w:rPr>
          <w:rFonts w:ascii="ＭＳ 明朝" w:hAnsi="ＭＳ 明朝" w:cs="ＭＳ 明朝" w:hint="eastAsia"/>
          <w:sz w:val="22"/>
          <w:szCs w:val="22"/>
        </w:rPr>
        <w:t>昭和</w:t>
      </w:r>
      <w:r w:rsidR="00266BA2">
        <w:rPr>
          <w:rFonts w:ascii="ＭＳ 明朝" w:hAnsi="ＭＳ 明朝" w:cs="ＭＳ 明朝"/>
          <w:sz w:val="22"/>
          <w:szCs w:val="22"/>
        </w:rPr>
        <w:t>36</w:t>
      </w:r>
      <w:r w:rsidR="00266BA2">
        <w:rPr>
          <w:rFonts w:ascii="ＭＳ 明朝" w:hAnsi="ＭＳ 明朝" w:cs="ＭＳ 明朝" w:hint="eastAsia"/>
          <w:sz w:val="22"/>
          <w:szCs w:val="22"/>
        </w:rPr>
        <w:t>年政令第</w:t>
      </w:r>
      <w:r w:rsidR="00266BA2">
        <w:rPr>
          <w:rFonts w:ascii="ＭＳ 明朝" w:hAnsi="ＭＳ 明朝" w:cs="ＭＳ 明朝"/>
          <w:sz w:val="22"/>
          <w:szCs w:val="22"/>
        </w:rPr>
        <w:t>11</w:t>
      </w:r>
      <w:proofErr w:type="gramStart"/>
      <w:r w:rsidR="00266BA2">
        <w:rPr>
          <w:rFonts w:ascii="ＭＳ 明朝" w:hAnsi="ＭＳ 明朝" w:cs="ＭＳ 明朝" w:hint="eastAsia"/>
          <w:sz w:val="22"/>
          <w:szCs w:val="22"/>
        </w:rPr>
        <w:t>号</w:t>
      </w:r>
      <w:r w:rsidR="00266BA2">
        <w:rPr>
          <w:rFonts w:ascii="ＭＳ 明朝" w:hAnsi="ＭＳ 明朝" w:cs="ＭＳ 明朝"/>
          <w:sz w:val="22"/>
          <w:szCs w:val="22"/>
        </w:rPr>
        <w:t>)</w:t>
      </w:r>
      <w:r w:rsidR="00266BA2">
        <w:rPr>
          <w:rFonts w:hint="eastAsia"/>
        </w:rPr>
        <w:t>、</w:t>
      </w:r>
      <w:proofErr w:type="gramEnd"/>
      <w:r w:rsidR="00266BA2">
        <w:rPr>
          <w:rFonts w:ascii="ＭＳ 明朝" w:hint="eastAsia"/>
        </w:rPr>
        <w:t>医薬品、医療機器等の品質、有効性及び安全性の確保等に関する</w:t>
      </w:r>
      <w:r w:rsidR="00266BA2">
        <w:rPr>
          <w:rFonts w:hint="eastAsia"/>
        </w:rPr>
        <w:t>法律施行規則</w:t>
      </w:r>
      <w:r w:rsidR="00266BA2">
        <w:rPr>
          <w:rFonts w:ascii="ＭＳ 明朝" w:hAnsi="ＭＳ 明朝" w:cs="ＭＳ 明朝"/>
          <w:sz w:val="22"/>
          <w:szCs w:val="22"/>
        </w:rPr>
        <w:t>(</w:t>
      </w:r>
      <w:r w:rsidR="00266BA2">
        <w:rPr>
          <w:rFonts w:ascii="ＭＳ 明朝" w:hAnsi="ＭＳ 明朝" w:cs="ＭＳ 明朝" w:hint="eastAsia"/>
          <w:sz w:val="22"/>
          <w:szCs w:val="22"/>
        </w:rPr>
        <w:t>昭和</w:t>
      </w:r>
      <w:r w:rsidR="00266BA2">
        <w:rPr>
          <w:rFonts w:ascii="ＭＳ 明朝" w:hAnsi="ＭＳ 明朝" w:cs="ＭＳ 明朝"/>
          <w:sz w:val="22"/>
          <w:szCs w:val="22"/>
        </w:rPr>
        <w:t>36</w:t>
      </w:r>
      <w:r w:rsidR="00266BA2">
        <w:rPr>
          <w:rFonts w:ascii="ＭＳ 明朝" w:hAnsi="ＭＳ 明朝" w:cs="ＭＳ 明朝" w:hint="eastAsia"/>
          <w:sz w:val="22"/>
          <w:szCs w:val="22"/>
        </w:rPr>
        <w:t>年厚生省令第</w:t>
      </w:r>
      <w:r w:rsidR="00266BA2">
        <w:rPr>
          <w:rFonts w:ascii="ＭＳ 明朝" w:hAnsi="ＭＳ 明朝" w:cs="ＭＳ 明朝"/>
          <w:sz w:val="22"/>
          <w:szCs w:val="22"/>
        </w:rPr>
        <w:t>1</w:t>
      </w:r>
      <w:r w:rsidR="00266BA2">
        <w:rPr>
          <w:rFonts w:ascii="ＭＳ 明朝" w:hAnsi="ＭＳ 明朝" w:cs="ＭＳ 明朝" w:hint="eastAsia"/>
          <w:sz w:val="22"/>
          <w:szCs w:val="22"/>
        </w:rPr>
        <w:t>号</w:t>
      </w:r>
      <w:r w:rsidR="00266BA2">
        <w:rPr>
          <w:rFonts w:ascii="ＭＳ 明朝" w:hAnsi="ＭＳ 明朝" w:cs="ＭＳ 明朝"/>
          <w:sz w:val="22"/>
          <w:szCs w:val="22"/>
        </w:rPr>
        <w:t>)</w:t>
      </w:r>
      <w:r w:rsidR="00266BA2">
        <w:rPr>
          <w:rFonts w:ascii="ＭＳ 明朝" w:hAnsi="ＭＳ 明朝" w:cs="ＭＳ 明朝" w:hint="eastAsia"/>
          <w:sz w:val="22"/>
          <w:szCs w:val="22"/>
        </w:rPr>
        <w:t>並びに医薬品の製造販売後の調査及び試験の実施の基準に関する省令（平成</w:t>
      </w:r>
      <w:r w:rsidR="00266BA2">
        <w:rPr>
          <w:rFonts w:ascii="ＭＳ 明朝" w:hAnsi="ＭＳ 明朝" w:cs="ＭＳ 明朝"/>
          <w:sz w:val="22"/>
          <w:szCs w:val="22"/>
        </w:rPr>
        <w:t>16</w:t>
      </w:r>
      <w:r w:rsidR="00266BA2">
        <w:rPr>
          <w:rFonts w:ascii="ＭＳ 明朝" w:hAnsi="ＭＳ 明朝" w:cs="ＭＳ 明朝" w:hint="eastAsia"/>
          <w:sz w:val="22"/>
          <w:szCs w:val="22"/>
        </w:rPr>
        <w:t>年厚生労働省令第</w:t>
      </w:r>
      <w:r w:rsidR="00266BA2">
        <w:rPr>
          <w:rFonts w:ascii="ＭＳ 明朝" w:hAnsi="ＭＳ 明朝" w:cs="ＭＳ 明朝"/>
          <w:sz w:val="22"/>
          <w:szCs w:val="22"/>
        </w:rPr>
        <w:t>171</w:t>
      </w:r>
      <w:r w:rsidR="00266BA2">
        <w:rPr>
          <w:rFonts w:ascii="ＭＳ 明朝" w:hAnsi="ＭＳ 明朝" w:cs="ＭＳ 明朝" w:hint="eastAsia"/>
          <w:sz w:val="22"/>
          <w:szCs w:val="22"/>
        </w:rPr>
        <w:t>号）</w:t>
      </w:r>
      <w:r w:rsidR="00BA5E74">
        <w:rPr>
          <w:rFonts w:ascii="ＭＳ 明朝" w:hAnsi="ＭＳ 明朝" w:cs="ＭＳ 明朝" w:hint="eastAsia"/>
          <w:sz w:val="22"/>
          <w:szCs w:val="22"/>
        </w:rPr>
        <w:t>、</w:t>
      </w:r>
      <w:r w:rsidR="00266BA2">
        <w:rPr>
          <w:rFonts w:ascii="ＭＳ 明朝" w:hAnsi="ＭＳ 明朝" w:cs="ＭＳ 明朝" w:hint="eastAsia"/>
          <w:sz w:val="22"/>
          <w:szCs w:val="22"/>
        </w:rPr>
        <w:t>医療機器の製造販売後の調査及び試験の実施の基準に関する省令（平成</w:t>
      </w:r>
      <w:r w:rsidR="00266BA2">
        <w:rPr>
          <w:rFonts w:ascii="ＭＳ 明朝" w:hAnsi="ＭＳ 明朝" w:cs="ＭＳ 明朝"/>
          <w:sz w:val="22"/>
          <w:szCs w:val="22"/>
        </w:rPr>
        <w:t>17</w:t>
      </w:r>
      <w:r w:rsidR="00266BA2">
        <w:rPr>
          <w:rFonts w:ascii="ＭＳ 明朝" w:hAnsi="ＭＳ 明朝" w:cs="ＭＳ 明朝" w:hint="eastAsia"/>
          <w:sz w:val="22"/>
          <w:szCs w:val="22"/>
        </w:rPr>
        <w:t>年厚生労働省令第</w:t>
      </w:r>
      <w:r w:rsidR="00266BA2">
        <w:rPr>
          <w:rFonts w:ascii="ＭＳ 明朝" w:hAnsi="ＭＳ 明朝" w:cs="ＭＳ 明朝"/>
          <w:sz w:val="22"/>
          <w:szCs w:val="22"/>
        </w:rPr>
        <w:t>38</w:t>
      </w:r>
      <w:r w:rsidR="00266BA2">
        <w:rPr>
          <w:rFonts w:ascii="ＭＳ 明朝" w:hAnsi="ＭＳ 明朝" w:cs="ＭＳ 明朝" w:hint="eastAsia"/>
          <w:sz w:val="22"/>
          <w:szCs w:val="22"/>
        </w:rPr>
        <w:t>号）</w:t>
      </w:r>
      <w:r w:rsidR="00BA5E74" w:rsidRPr="00BA5E74">
        <w:rPr>
          <w:rFonts w:ascii="ＭＳ 明朝" w:hAnsi="ＭＳ 明朝" w:cs="ＭＳ 明朝" w:hint="eastAsia"/>
          <w:sz w:val="22"/>
          <w:szCs w:val="22"/>
        </w:rPr>
        <w:t>及び再生医療等製品の製造販売後の調査及び試験の実施の基準に関する省令（平成26年厚</w:t>
      </w:r>
    </w:p>
    <w:p w14:paraId="0637EDCF" w14:textId="6D6A5F96" w:rsidR="00216BBB" w:rsidRDefault="00BA5E74" w:rsidP="00BC61AB">
      <w:pPr>
        <w:ind w:leftChars="100" w:left="213"/>
        <w:rPr>
          <w:rFonts w:ascii="ＭＳ 明朝"/>
          <w:sz w:val="22"/>
          <w:szCs w:val="22"/>
        </w:rPr>
      </w:pPr>
      <w:r w:rsidRPr="00BA5E74">
        <w:rPr>
          <w:rFonts w:ascii="ＭＳ 明朝" w:hAnsi="ＭＳ 明朝" w:cs="ＭＳ 明朝" w:hint="eastAsia"/>
          <w:sz w:val="22"/>
          <w:szCs w:val="22"/>
        </w:rPr>
        <w:lastRenderedPageBreak/>
        <w:t>生労働省令第90号）</w:t>
      </w:r>
      <w:r w:rsidR="00266BA2">
        <w:rPr>
          <w:rFonts w:ascii="ＭＳ 明朝" w:hAnsi="ＭＳ 明朝" w:cs="ＭＳ 明朝" w:hint="eastAsia"/>
          <w:sz w:val="22"/>
          <w:szCs w:val="22"/>
        </w:rPr>
        <w:t>その他の医薬品又は医療機器の製造販売後調査及び試験の実施に関する</w:t>
      </w:r>
      <w:r>
        <w:rPr>
          <w:rFonts w:ascii="ＭＳ 明朝" w:hAnsi="ＭＳ 明朝" w:cs="ＭＳ 明朝" w:hint="eastAsia"/>
          <w:sz w:val="22"/>
          <w:szCs w:val="22"/>
        </w:rPr>
        <w:t>通知</w:t>
      </w:r>
      <w:r w:rsidR="00266BA2">
        <w:rPr>
          <w:rFonts w:ascii="ＭＳ 明朝" w:hAnsi="ＭＳ 明朝" w:cs="ＭＳ 明朝" w:hint="eastAsia"/>
          <w:sz w:val="22"/>
          <w:szCs w:val="22"/>
        </w:rPr>
        <w:t>（以下「</w:t>
      </w:r>
      <w:r>
        <w:rPr>
          <w:rFonts w:ascii="ＭＳ 明朝" w:hAnsi="ＭＳ 明朝" w:cs="ＭＳ 明朝" w:hint="eastAsia"/>
          <w:sz w:val="22"/>
          <w:szCs w:val="22"/>
        </w:rPr>
        <w:t>GPSP</w:t>
      </w:r>
      <w:r w:rsidR="00266BA2">
        <w:rPr>
          <w:rFonts w:ascii="ＭＳ 明朝" w:hAnsi="ＭＳ 明朝" w:cs="ＭＳ 明朝" w:hint="eastAsia"/>
          <w:sz w:val="22"/>
          <w:szCs w:val="22"/>
        </w:rPr>
        <w:t>」という。）を遵守するものとする。</w:t>
      </w:r>
    </w:p>
    <w:p w14:paraId="2AAAD6B2" w14:textId="24E1E2A6" w:rsidR="00216BBB" w:rsidRPr="00496DDC" w:rsidRDefault="00216BBB" w:rsidP="00496DDC">
      <w:pPr>
        <w:ind w:left="223" w:hangingChars="100" w:hanging="223"/>
        <w:rPr>
          <w:rFonts w:ascii="ＭＳ 明朝"/>
          <w:sz w:val="22"/>
          <w:szCs w:val="22"/>
        </w:rPr>
      </w:pPr>
      <w:r>
        <w:rPr>
          <w:rFonts w:ascii="ＭＳ 明朝" w:hAnsi="ＭＳ 明朝" w:cs="ＭＳ 明朝" w:hint="eastAsia"/>
          <w:sz w:val="22"/>
          <w:szCs w:val="22"/>
        </w:rPr>
        <w:t>２</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甲は、乙及び</w:t>
      </w:r>
      <w:r w:rsidR="001626C2">
        <w:rPr>
          <w:rFonts w:ascii="ＭＳ 明朝" w:hAnsi="ＭＳ 明朝" w:cs="ＭＳ 明朝" w:hint="eastAsia"/>
          <w:sz w:val="22"/>
          <w:szCs w:val="22"/>
        </w:rPr>
        <w:t>製造販売後調査責任医師</w:t>
      </w:r>
      <w:r>
        <w:rPr>
          <w:rFonts w:ascii="ＭＳ 明朝" w:hAnsi="ＭＳ 明朝" w:cs="ＭＳ 明朝" w:hint="eastAsia"/>
          <w:sz w:val="22"/>
          <w:szCs w:val="22"/>
        </w:rPr>
        <w:t>が合意し、治験審査委員会が承認した</w:t>
      </w:r>
      <w:r w:rsidR="001626C2">
        <w:rPr>
          <w:rFonts w:ascii="ＭＳ 明朝" w:hAnsi="ＭＳ 明朝" w:cs="ＭＳ 明朝" w:hint="eastAsia"/>
          <w:sz w:val="22"/>
          <w:szCs w:val="22"/>
        </w:rPr>
        <w:t>製造販売後</w:t>
      </w:r>
      <w:r>
        <w:rPr>
          <w:rFonts w:ascii="ＭＳ 明朝" w:hAnsi="ＭＳ 明朝" w:cs="ＭＳ 明朝" w:hint="eastAsia"/>
          <w:sz w:val="22"/>
          <w:szCs w:val="22"/>
        </w:rPr>
        <w:t>調査実施計画書を遵守して調査を実施する。</w:t>
      </w:r>
    </w:p>
    <w:p w14:paraId="76FB42DA" w14:textId="16EFF738"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３　甲、</w:t>
      </w:r>
      <w:r w:rsidR="001626C2">
        <w:rPr>
          <w:rFonts w:ascii="ＭＳ 明朝" w:hAnsi="ＭＳ 明朝" w:cs="ＭＳ 明朝" w:hint="eastAsia"/>
          <w:sz w:val="22"/>
          <w:szCs w:val="22"/>
        </w:rPr>
        <w:t>製造販売後調査責任医師</w:t>
      </w:r>
      <w:r>
        <w:rPr>
          <w:rFonts w:ascii="ＭＳ 明朝" w:hAnsi="ＭＳ 明朝" w:cs="ＭＳ 明朝" w:hint="eastAsia"/>
          <w:sz w:val="22"/>
          <w:szCs w:val="22"/>
        </w:rPr>
        <w:t>及び乙又は丙は、</w:t>
      </w:r>
      <w:r w:rsidR="00BA5E74">
        <w:rPr>
          <w:rFonts w:ascii="ＭＳ 明朝" w:hAnsi="ＭＳ 明朝" w:cs="ＭＳ 明朝" w:hint="eastAsia"/>
          <w:sz w:val="22"/>
          <w:szCs w:val="22"/>
        </w:rPr>
        <w:t>甲</w:t>
      </w:r>
      <w:r>
        <w:rPr>
          <w:rFonts w:ascii="ＭＳ 明朝" w:hAnsi="ＭＳ 明朝" w:cs="ＭＳ 明朝" w:hint="eastAsia"/>
          <w:sz w:val="22"/>
          <w:szCs w:val="22"/>
        </w:rPr>
        <w:t>の医薬品</w:t>
      </w:r>
      <w:r w:rsidR="00BA5E74">
        <w:rPr>
          <w:rFonts w:ascii="ＭＳ 明朝" w:hAnsi="ＭＳ 明朝" w:cs="ＭＳ 明朝" w:hint="eastAsia"/>
          <w:sz w:val="22"/>
          <w:szCs w:val="22"/>
        </w:rPr>
        <w:t>、</w:t>
      </w:r>
      <w:r>
        <w:rPr>
          <w:rFonts w:ascii="ＭＳ 明朝" w:hAnsi="ＭＳ 明朝" w:cs="ＭＳ 明朝" w:hint="eastAsia"/>
          <w:sz w:val="22"/>
          <w:szCs w:val="22"/>
        </w:rPr>
        <w:t>医療機器</w:t>
      </w:r>
      <w:r w:rsidR="00BA5E74">
        <w:rPr>
          <w:rFonts w:ascii="ＭＳ 明朝" w:hAnsi="ＭＳ 明朝" w:cs="ＭＳ 明朝" w:hint="eastAsia"/>
          <w:sz w:val="22"/>
          <w:szCs w:val="22"/>
        </w:rPr>
        <w:t>及び再生医療等製品</w:t>
      </w:r>
      <w:r>
        <w:rPr>
          <w:rFonts w:ascii="ＭＳ 明朝" w:hAnsi="ＭＳ 明朝" w:cs="ＭＳ 明朝" w:hint="eastAsia"/>
          <w:sz w:val="22"/>
          <w:szCs w:val="22"/>
        </w:rPr>
        <w:t>の製造販売後調査の実施に関する規程及び</w:t>
      </w:r>
      <w:r w:rsidR="00BA5E74">
        <w:rPr>
          <w:rFonts w:ascii="ＭＳ 明朝" w:hAnsi="ＭＳ 明朝" w:cs="ＭＳ 明朝" w:hint="eastAsia"/>
          <w:sz w:val="22"/>
          <w:szCs w:val="22"/>
        </w:rPr>
        <w:t>GPSP</w:t>
      </w:r>
      <w:r>
        <w:rPr>
          <w:rFonts w:ascii="ＭＳ 明朝" w:hAnsi="ＭＳ 明朝" w:cs="ＭＳ 明朝" w:hint="eastAsia"/>
          <w:sz w:val="22"/>
          <w:szCs w:val="22"/>
        </w:rPr>
        <w:t>に規定されている通知及び報告を、適切な時期に適切な方法で行わなければならない。</w:t>
      </w:r>
    </w:p>
    <w:p w14:paraId="20409D62" w14:textId="77777777" w:rsidR="00216BBB" w:rsidRDefault="00216BBB" w:rsidP="00BC61AB">
      <w:pPr>
        <w:ind w:left="223" w:hangingChars="100" w:hanging="223"/>
        <w:rPr>
          <w:rFonts w:ascii="ＭＳ 明朝"/>
          <w:sz w:val="22"/>
          <w:szCs w:val="22"/>
        </w:rPr>
      </w:pPr>
      <w:r>
        <w:rPr>
          <w:rFonts w:ascii="ＭＳ 明朝" w:hAnsi="ＭＳ 明朝" w:cs="ＭＳ 明朝" w:hint="eastAsia"/>
          <w:sz w:val="22"/>
          <w:szCs w:val="22"/>
        </w:rPr>
        <w:t>４</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乙又は丙は、甲に</w:t>
      </w:r>
      <w:r w:rsidR="00C11023">
        <w:rPr>
          <w:rFonts w:ascii="ＭＳ 明朝" w:hAnsi="ＭＳ 明朝" w:cs="ＭＳ 明朝" w:hint="eastAsia"/>
          <w:sz w:val="22"/>
          <w:szCs w:val="22"/>
        </w:rPr>
        <w:t>製造販売後</w:t>
      </w:r>
      <w:r>
        <w:rPr>
          <w:rFonts w:ascii="ＭＳ 明朝" w:hAnsi="ＭＳ 明朝" w:cs="ＭＳ 明朝" w:hint="eastAsia"/>
          <w:sz w:val="22"/>
          <w:szCs w:val="22"/>
        </w:rPr>
        <w:t>調査の実施に必要な最新の情報を提供しなければならない。</w:t>
      </w:r>
    </w:p>
    <w:p w14:paraId="69E27990" w14:textId="77777777" w:rsidR="00216BBB" w:rsidRDefault="00216BBB">
      <w:pPr>
        <w:rPr>
          <w:rFonts w:ascii="ＭＳ 明朝"/>
          <w:sz w:val="22"/>
          <w:szCs w:val="22"/>
        </w:rPr>
      </w:pPr>
    </w:p>
    <w:p w14:paraId="305E75A9"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（副作用情報等）</w:t>
      </w:r>
    </w:p>
    <w:p w14:paraId="32D4A0E6" w14:textId="0A08FCB0"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w:t>
      </w:r>
      <w:r w:rsidR="001626C2">
        <w:rPr>
          <w:rFonts w:ascii="ＭＳ 明朝" w:hAnsi="ＭＳ 明朝" w:cs="ＭＳ 明朝" w:hint="eastAsia"/>
          <w:sz w:val="22"/>
          <w:szCs w:val="22"/>
        </w:rPr>
        <w:t>６</w:t>
      </w:r>
      <w:r>
        <w:rPr>
          <w:rFonts w:ascii="ＭＳ 明朝" w:hAnsi="ＭＳ 明朝" w:cs="ＭＳ 明朝" w:hint="eastAsia"/>
          <w:sz w:val="22"/>
          <w:szCs w:val="22"/>
        </w:rPr>
        <w:t>条　乙は、</w:t>
      </w:r>
      <w:r w:rsidR="00C11023">
        <w:rPr>
          <w:rFonts w:ascii="ＭＳ 明朝" w:hAnsi="ＭＳ 明朝" w:cs="ＭＳ 明朝" w:hint="eastAsia"/>
          <w:sz w:val="22"/>
          <w:szCs w:val="22"/>
        </w:rPr>
        <w:t>製造販売後</w:t>
      </w:r>
      <w:r>
        <w:rPr>
          <w:rFonts w:ascii="ＭＳ 明朝" w:hAnsi="ＭＳ 明朝" w:cs="ＭＳ 明朝" w:hint="eastAsia"/>
          <w:sz w:val="22"/>
          <w:szCs w:val="22"/>
        </w:rPr>
        <w:t>調査実施期間中であっても医薬品の有効性若しくは安全性に影響を及ぼす新たな情報を得たときは、直ちに甲及び</w:t>
      </w:r>
      <w:r w:rsidR="00C11023">
        <w:rPr>
          <w:rFonts w:ascii="ＭＳ 明朝" w:hAnsi="ＭＳ 明朝" w:cs="ＭＳ 明朝" w:hint="eastAsia"/>
          <w:sz w:val="22"/>
          <w:szCs w:val="22"/>
        </w:rPr>
        <w:t>製造販売後調査責任医師</w:t>
      </w:r>
      <w:r>
        <w:rPr>
          <w:rFonts w:ascii="ＭＳ 明朝" w:hAnsi="ＭＳ 明朝" w:cs="ＭＳ 明朝" w:hint="eastAsia"/>
          <w:sz w:val="22"/>
          <w:szCs w:val="22"/>
        </w:rPr>
        <w:t>に文書で通知し、速やかに必要な措置を講ずるものとする。</w:t>
      </w:r>
    </w:p>
    <w:p w14:paraId="222D5C7E" w14:textId="77777777" w:rsidR="001D46E3" w:rsidRDefault="00216BBB" w:rsidP="00496DDC">
      <w:pPr>
        <w:ind w:left="223" w:hangingChars="100" w:hanging="223"/>
        <w:rPr>
          <w:rFonts w:ascii="ＭＳ 明朝"/>
          <w:sz w:val="22"/>
          <w:szCs w:val="22"/>
        </w:rPr>
      </w:pPr>
      <w:r>
        <w:rPr>
          <w:rFonts w:ascii="ＭＳ 明朝" w:hAnsi="ＭＳ 明朝" w:cs="ＭＳ 明朝" w:hint="eastAsia"/>
          <w:sz w:val="22"/>
          <w:szCs w:val="22"/>
        </w:rPr>
        <w:t xml:space="preserve">２　</w:t>
      </w:r>
      <w:r w:rsidR="001D46E3">
        <w:rPr>
          <w:rFonts w:ascii="ＭＳ 明朝" w:hAnsi="ＭＳ 明朝" w:cs="ＭＳ 明朝" w:hint="eastAsia"/>
          <w:sz w:val="22"/>
          <w:szCs w:val="22"/>
        </w:rPr>
        <w:t>甲は、重篤な有害事象が発生したときは、直ちに適切な医学的措置を講ずるとともに、厚生労働大臣に報告し、必要に応じてその旨を乙に報告する。</w:t>
      </w:r>
    </w:p>
    <w:p w14:paraId="41420572" w14:textId="77777777" w:rsidR="00216BBB" w:rsidRPr="001D46E3" w:rsidRDefault="00216BBB" w:rsidP="001D46E3">
      <w:pPr>
        <w:rPr>
          <w:rFonts w:ascii="ＭＳ 明朝"/>
          <w:sz w:val="22"/>
          <w:szCs w:val="22"/>
        </w:rPr>
      </w:pPr>
    </w:p>
    <w:p w14:paraId="1CD7BEAF"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（調査の変更又は中止）</w:t>
      </w:r>
    </w:p>
    <w:p w14:paraId="1BBAF201" w14:textId="4D055890"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w:t>
      </w:r>
      <w:r w:rsidR="001626C2">
        <w:rPr>
          <w:rFonts w:ascii="ＭＳ 明朝" w:hAnsi="ＭＳ 明朝" w:cs="ＭＳ 明朝" w:hint="eastAsia"/>
          <w:sz w:val="22"/>
          <w:szCs w:val="22"/>
        </w:rPr>
        <w:t>７</w:t>
      </w:r>
      <w:r>
        <w:rPr>
          <w:rFonts w:ascii="ＭＳ 明朝" w:hAnsi="ＭＳ 明朝" w:cs="ＭＳ 明朝" w:hint="eastAsia"/>
          <w:sz w:val="22"/>
          <w:szCs w:val="22"/>
        </w:rPr>
        <w:t>条　甲は、</w:t>
      </w:r>
      <w:r w:rsidR="00C11023">
        <w:rPr>
          <w:rFonts w:ascii="ＭＳ 明朝" w:hAnsi="ＭＳ 明朝" w:cs="ＭＳ 明朝" w:hint="eastAsia"/>
          <w:sz w:val="22"/>
          <w:szCs w:val="22"/>
        </w:rPr>
        <w:t>天災その他</w:t>
      </w:r>
      <w:r>
        <w:rPr>
          <w:rFonts w:ascii="ＭＳ 明朝" w:hAnsi="ＭＳ 明朝" w:cs="ＭＳ 明朝" w:hint="eastAsia"/>
          <w:sz w:val="22"/>
          <w:szCs w:val="22"/>
        </w:rPr>
        <w:t>やむを得ない事由により</w:t>
      </w:r>
      <w:r w:rsidR="00C11023">
        <w:rPr>
          <w:rFonts w:ascii="ＭＳ 明朝" w:hAnsi="ＭＳ 明朝" w:cs="ＭＳ 明朝" w:hint="eastAsia"/>
          <w:sz w:val="22"/>
          <w:szCs w:val="22"/>
        </w:rPr>
        <w:t>本</w:t>
      </w:r>
      <w:r>
        <w:rPr>
          <w:rFonts w:ascii="ＭＳ 明朝" w:hAnsi="ＭＳ 明朝" w:cs="ＭＳ 明朝" w:hint="eastAsia"/>
          <w:sz w:val="22"/>
          <w:szCs w:val="22"/>
        </w:rPr>
        <w:t>調査の継続が困難と判断される場合には、乙と協議のうえ、</w:t>
      </w:r>
      <w:r w:rsidR="00C11023">
        <w:rPr>
          <w:rFonts w:ascii="ＭＳ 明朝" w:hAnsi="ＭＳ 明朝" w:cs="ＭＳ 明朝" w:hint="eastAsia"/>
          <w:sz w:val="22"/>
          <w:szCs w:val="22"/>
        </w:rPr>
        <w:t>製造販売後</w:t>
      </w:r>
      <w:r>
        <w:rPr>
          <w:rFonts w:ascii="ＭＳ 明朝" w:hAnsi="ＭＳ 明朝" w:cs="ＭＳ 明朝" w:hint="eastAsia"/>
          <w:sz w:val="22"/>
          <w:szCs w:val="22"/>
        </w:rPr>
        <w:t>調査の中止又は</w:t>
      </w:r>
      <w:r w:rsidR="00C11023">
        <w:rPr>
          <w:rFonts w:ascii="ＭＳ 明朝" w:hAnsi="ＭＳ 明朝" w:cs="ＭＳ 明朝" w:hint="eastAsia"/>
          <w:sz w:val="22"/>
          <w:szCs w:val="22"/>
        </w:rPr>
        <w:t>製造販売後調査期間の延長</w:t>
      </w:r>
      <w:r>
        <w:rPr>
          <w:rFonts w:ascii="ＭＳ 明朝" w:hAnsi="ＭＳ 明朝" w:cs="ＭＳ 明朝" w:hint="eastAsia"/>
          <w:sz w:val="22"/>
          <w:szCs w:val="22"/>
        </w:rPr>
        <w:t>をすることができる。</w:t>
      </w:r>
    </w:p>
    <w:p w14:paraId="6DE2CD34"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２　甲は、</w:t>
      </w:r>
      <w:r w:rsidR="00C11023">
        <w:rPr>
          <w:rFonts w:ascii="ＭＳ 明朝" w:hAnsi="ＭＳ 明朝" w:cs="ＭＳ 明朝" w:hint="eastAsia"/>
          <w:sz w:val="22"/>
          <w:szCs w:val="22"/>
        </w:rPr>
        <w:t>本</w:t>
      </w:r>
      <w:r>
        <w:rPr>
          <w:rFonts w:ascii="ＭＳ 明朝" w:hAnsi="ＭＳ 明朝" w:cs="ＭＳ 明朝" w:hint="eastAsia"/>
          <w:sz w:val="22"/>
          <w:szCs w:val="22"/>
        </w:rPr>
        <w:t>調査を中止又は中断したときは、速やかにその旨及びその理由を治験審査委員会及び乙に文書で通知する。</w:t>
      </w:r>
    </w:p>
    <w:p w14:paraId="30E7309D"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３　甲、乙及び丙は、本契約について変更が生じたときは、製造販売後調査契約内容変更に関する覚書を締結しなければならない。</w:t>
      </w:r>
    </w:p>
    <w:p w14:paraId="3040C017" w14:textId="25D65A8F" w:rsidR="00216BBB" w:rsidRDefault="00216BBB" w:rsidP="00496DDC">
      <w:pPr>
        <w:ind w:left="223" w:hangingChars="100" w:hanging="223"/>
        <w:rPr>
          <w:rFonts w:ascii="ＭＳ 明朝" w:cs="ＭＳ 明朝"/>
          <w:sz w:val="22"/>
          <w:szCs w:val="22"/>
        </w:rPr>
      </w:pPr>
      <w:r>
        <w:rPr>
          <w:rFonts w:ascii="ＭＳ 明朝" w:hAnsi="ＭＳ 明朝" w:cs="ＭＳ 明朝" w:hint="eastAsia"/>
          <w:sz w:val="22"/>
          <w:szCs w:val="22"/>
        </w:rPr>
        <w:t>４</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乙は、本調査により収集された結果に関する資料を</w:t>
      </w:r>
      <w:r w:rsidR="00266BA2">
        <w:rPr>
          <w:rFonts w:hint="eastAsia"/>
        </w:rPr>
        <w:t>法</w:t>
      </w:r>
      <w:r w:rsidR="00266BA2">
        <w:rPr>
          <w:rFonts w:ascii="ＭＳ 明朝" w:hAnsi="ＭＳ 明朝" w:cs="ＭＳ 明朝" w:hint="eastAsia"/>
          <w:sz w:val="22"/>
          <w:szCs w:val="22"/>
        </w:rPr>
        <w:t>第１４条の４又は第１４条の６</w:t>
      </w:r>
      <w:r w:rsidR="00BA5E74">
        <w:rPr>
          <w:rFonts w:ascii="ＭＳ 明朝" w:hAnsi="ＭＳ 明朝" w:cs="ＭＳ 明朝" w:hint="eastAsia"/>
          <w:sz w:val="22"/>
          <w:szCs w:val="22"/>
        </w:rPr>
        <w:t>及びGPSP</w:t>
      </w:r>
      <w:r w:rsidR="00266BA2">
        <w:rPr>
          <w:rFonts w:ascii="ＭＳ 明朝" w:hAnsi="ＭＳ 明朝" w:cs="ＭＳ 明朝" w:hint="eastAsia"/>
          <w:sz w:val="22"/>
          <w:szCs w:val="22"/>
        </w:rPr>
        <w:t>に規定する申請書に添付しないことを決定した場合、又は</w:t>
      </w:r>
      <w:r w:rsidR="00C11023">
        <w:rPr>
          <w:rFonts w:ascii="ＭＳ 明朝" w:hAnsi="ＭＳ 明朝" w:cs="ＭＳ 明朝" w:hint="eastAsia"/>
          <w:sz w:val="22"/>
          <w:szCs w:val="22"/>
        </w:rPr>
        <w:t>本</w:t>
      </w:r>
      <w:r w:rsidR="00266BA2">
        <w:rPr>
          <w:rFonts w:ascii="ＭＳ 明朝" w:hAnsi="ＭＳ 明朝" w:cs="ＭＳ 明朝" w:hint="eastAsia"/>
          <w:sz w:val="22"/>
          <w:szCs w:val="22"/>
        </w:rPr>
        <w:t>調査を中止若しくは中断する場合には、速やかにその旨及びその理由を甲に文書で通知する。</w:t>
      </w:r>
    </w:p>
    <w:p w14:paraId="3F161004" w14:textId="77777777" w:rsidR="00496DDC" w:rsidRDefault="00496DDC" w:rsidP="00496DDC">
      <w:pPr>
        <w:ind w:left="223" w:hangingChars="100" w:hanging="223"/>
        <w:rPr>
          <w:rFonts w:ascii="ＭＳ 明朝"/>
          <w:sz w:val="22"/>
          <w:szCs w:val="22"/>
        </w:rPr>
      </w:pPr>
    </w:p>
    <w:p w14:paraId="4C71453D"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（調査票の提出）</w:t>
      </w:r>
    </w:p>
    <w:p w14:paraId="307A228F" w14:textId="2B5CDCCB"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w:t>
      </w:r>
      <w:r w:rsidR="001626C2">
        <w:rPr>
          <w:rFonts w:ascii="ＭＳ 明朝" w:hAnsi="ＭＳ 明朝" w:cs="ＭＳ 明朝" w:hint="eastAsia"/>
          <w:sz w:val="22"/>
          <w:szCs w:val="22"/>
        </w:rPr>
        <w:t>８</w:t>
      </w:r>
      <w:r>
        <w:rPr>
          <w:rFonts w:ascii="ＭＳ 明朝" w:hAnsi="ＭＳ 明朝" w:cs="ＭＳ 明朝" w:hint="eastAsia"/>
          <w:sz w:val="22"/>
          <w:szCs w:val="22"/>
        </w:rPr>
        <w:t>条</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甲は、実施した調査結果に基づき調査票を作成し、速やかに乙又は丙に提出する。</w:t>
      </w:r>
    </w:p>
    <w:p w14:paraId="588C82EB" w14:textId="77777777" w:rsidR="00216BBB" w:rsidRDefault="00216BBB">
      <w:pPr>
        <w:ind w:firstLineChars="100" w:firstLine="223"/>
        <w:rPr>
          <w:rFonts w:ascii="ＭＳ 明朝"/>
          <w:sz w:val="22"/>
          <w:szCs w:val="22"/>
        </w:rPr>
      </w:pPr>
    </w:p>
    <w:p w14:paraId="21874957"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（秘密の保全等）</w:t>
      </w:r>
    </w:p>
    <w:p w14:paraId="5E154B85" w14:textId="248F1E1B"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w:t>
      </w:r>
      <w:r w:rsidR="001626C2">
        <w:rPr>
          <w:rFonts w:ascii="ＭＳ 明朝" w:hAnsi="ＭＳ 明朝" w:cs="ＭＳ 明朝" w:hint="eastAsia"/>
          <w:sz w:val="22"/>
          <w:szCs w:val="22"/>
        </w:rPr>
        <w:t>９</w:t>
      </w:r>
      <w:r>
        <w:rPr>
          <w:rFonts w:ascii="ＭＳ 明朝" w:hAnsi="ＭＳ 明朝" w:cs="ＭＳ 明朝" w:hint="eastAsia"/>
          <w:sz w:val="22"/>
          <w:szCs w:val="22"/>
        </w:rPr>
        <w:t>条</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乙、丙又はその役員若しくは職員（これらの者であった者を含む。）は、</w:t>
      </w:r>
      <w:r w:rsidR="00C11023">
        <w:rPr>
          <w:rFonts w:ascii="ＭＳ 明朝" w:hAnsi="ＭＳ 明朝" w:cs="ＭＳ 明朝" w:hint="eastAsia"/>
          <w:sz w:val="22"/>
          <w:szCs w:val="22"/>
        </w:rPr>
        <w:t>本</w:t>
      </w:r>
      <w:r>
        <w:rPr>
          <w:rFonts w:ascii="ＭＳ 明朝" w:hAnsi="ＭＳ 明朝" w:cs="ＭＳ 明朝" w:hint="eastAsia"/>
          <w:sz w:val="22"/>
          <w:szCs w:val="22"/>
        </w:rPr>
        <w:t>調査に関し知り得た調査対象者の秘密を漏らしてはならない。</w:t>
      </w:r>
    </w:p>
    <w:p w14:paraId="71FF2101"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２　甲は、</w:t>
      </w:r>
      <w:r w:rsidR="00C11023">
        <w:rPr>
          <w:rFonts w:ascii="ＭＳ 明朝" w:hAnsi="ＭＳ 明朝" w:cs="ＭＳ 明朝" w:hint="eastAsia"/>
          <w:sz w:val="22"/>
          <w:szCs w:val="22"/>
        </w:rPr>
        <w:t>本</w:t>
      </w:r>
      <w:r>
        <w:rPr>
          <w:rFonts w:ascii="ＭＳ 明朝" w:hAnsi="ＭＳ 明朝" w:cs="ＭＳ 明朝" w:hint="eastAsia"/>
          <w:sz w:val="22"/>
          <w:szCs w:val="22"/>
        </w:rPr>
        <w:t>調査に関して乙又は丙から提供された資料（丙を通じて開示された資料を含む。）及び</w:t>
      </w:r>
      <w:r w:rsidR="00C11023">
        <w:rPr>
          <w:rFonts w:ascii="ＭＳ 明朝" w:hAnsi="ＭＳ 明朝" w:cs="ＭＳ 明朝" w:hint="eastAsia"/>
          <w:sz w:val="22"/>
          <w:szCs w:val="22"/>
        </w:rPr>
        <w:t>本</w:t>
      </w:r>
      <w:r>
        <w:rPr>
          <w:rFonts w:ascii="ＭＳ 明朝" w:hAnsi="ＭＳ 明朝" w:cs="ＭＳ 明朝" w:hint="eastAsia"/>
          <w:sz w:val="22"/>
          <w:szCs w:val="22"/>
        </w:rPr>
        <w:t>調査の結果により得られた情報については、事前に乙の承諾を得なければ第三者に漏らしてはならない。</w:t>
      </w:r>
    </w:p>
    <w:p w14:paraId="63A20E95"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３　甲は、</w:t>
      </w:r>
      <w:r w:rsidR="00C11023">
        <w:rPr>
          <w:rFonts w:ascii="ＭＳ 明朝" w:hAnsi="ＭＳ 明朝" w:cs="ＭＳ 明朝" w:hint="eastAsia"/>
          <w:sz w:val="22"/>
          <w:szCs w:val="22"/>
        </w:rPr>
        <w:t>本</w:t>
      </w:r>
      <w:r>
        <w:rPr>
          <w:rFonts w:ascii="ＭＳ 明朝" w:hAnsi="ＭＳ 明朝" w:cs="ＭＳ 明朝" w:hint="eastAsia"/>
          <w:sz w:val="22"/>
          <w:szCs w:val="22"/>
        </w:rPr>
        <w:t>調査により得られた情報を学会等外部に公表する場合は、事前に</w:t>
      </w:r>
      <w:r w:rsidR="00C11023">
        <w:rPr>
          <w:rFonts w:ascii="ＭＳ 明朝" w:hAnsi="ＭＳ 明朝" w:cs="ＭＳ 明朝" w:hint="eastAsia"/>
          <w:sz w:val="22"/>
          <w:szCs w:val="22"/>
        </w:rPr>
        <w:t>文書により</w:t>
      </w:r>
      <w:r>
        <w:rPr>
          <w:rFonts w:ascii="ＭＳ 明朝" w:hAnsi="ＭＳ 明朝" w:cs="ＭＳ 明朝" w:hint="eastAsia"/>
          <w:sz w:val="22"/>
          <w:szCs w:val="22"/>
        </w:rPr>
        <w:t>乙の承諾を得るものとする。</w:t>
      </w:r>
    </w:p>
    <w:p w14:paraId="5B1667A2" w14:textId="2182BACA"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４</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乙は、</w:t>
      </w:r>
      <w:r w:rsidR="00C11023">
        <w:rPr>
          <w:rFonts w:ascii="ＭＳ 明朝" w:hAnsi="ＭＳ 明朝" w:cs="ＭＳ 明朝" w:hint="eastAsia"/>
          <w:sz w:val="22"/>
          <w:szCs w:val="22"/>
        </w:rPr>
        <w:t>本</w:t>
      </w:r>
      <w:r>
        <w:rPr>
          <w:rFonts w:ascii="ＭＳ 明朝" w:hAnsi="ＭＳ 明朝" w:cs="ＭＳ 明朝" w:hint="eastAsia"/>
          <w:sz w:val="22"/>
          <w:szCs w:val="22"/>
        </w:rPr>
        <w:t>調査により得られた情報を適正使用等の目的で</w:t>
      </w:r>
      <w:r w:rsidR="00C11023">
        <w:rPr>
          <w:rFonts w:ascii="ＭＳ 明朝" w:hAnsi="ＭＳ 明朝" w:cs="ＭＳ 明朝" w:hint="eastAsia"/>
          <w:sz w:val="22"/>
          <w:szCs w:val="22"/>
        </w:rPr>
        <w:t>自由に</w:t>
      </w:r>
      <w:r>
        <w:rPr>
          <w:rFonts w:ascii="ＭＳ 明朝" w:hAnsi="ＭＳ 明朝" w:cs="ＭＳ 明朝" w:hint="eastAsia"/>
          <w:sz w:val="22"/>
          <w:szCs w:val="22"/>
        </w:rPr>
        <w:t>使用することができる。</w:t>
      </w:r>
    </w:p>
    <w:p w14:paraId="05929536" w14:textId="77777777" w:rsidR="00216BBB" w:rsidRPr="00496DDC" w:rsidRDefault="00216BBB" w:rsidP="00496DDC">
      <w:pPr>
        <w:rPr>
          <w:rFonts w:ascii="ＭＳ 明朝"/>
          <w:sz w:val="22"/>
          <w:szCs w:val="22"/>
        </w:rPr>
      </w:pPr>
    </w:p>
    <w:p w14:paraId="6372E68C" w14:textId="77777777" w:rsidR="00216BBB" w:rsidRDefault="00216BBB">
      <w:pPr>
        <w:rPr>
          <w:rFonts w:ascii="ＭＳ 明朝"/>
          <w:sz w:val="22"/>
          <w:szCs w:val="22"/>
        </w:rPr>
      </w:pPr>
      <w:r>
        <w:rPr>
          <w:rFonts w:ascii="ＭＳ 明朝" w:hAnsi="ＭＳ 明朝" w:cs="ＭＳ 明朝" w:hint="eastAsia"/>
          <w:sz w:val="22"/>
          <w:szCs w:val="22"/>
        </w:rPr>
        <w:t xml:space="preserve">　（調査結果の帰属及び公表）</w:t>
      </w:r>
    </w:p>
    <w:p w14:paraId="4A036FF6" w14:textId="2F44AE14"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第１</w:t>
      </w:r>
      <w:r w:rsidR="001626C2">
        <w:rPr>
          <w:rFonts w:ascii="ＭＳ 明朝" w:hAnsi="ＭＳ 明朝" w:cs="ＭＳ 明朝" w:hint="eastAsia"/>
          <w:sz w:val="22"/>
          <w:szCs w:val="22"/>
        </w:rPr>
        <w:t>０</w:t>
      </w:r>
      <w:r>
        <w:rPr>
          <w:rFonts w:ascii="ＭＳ 明朝" w:hAnsi="ＭＳ 明朝" w:cs="ＭＳ 明朝" w:hint="eastAsia"/>
          <w:sz w:val="22"/>
          <w:szCs w:val="22"/>
        </w:rPr>
        <w:t>条　本調査を実施することで得られた知的財産及び研究成果は乙に帰属するものとし、その結果の概要は厚生労働省等において情報公開されるものとする。</w:t>
      </w:r>
    </w:p>
    <w:p w14:paraId="00EB07D0" w14:textId="77777777" w:rsidR="00216BBB" w:rsidRDefault="00216BBB" w:rsidP="00496DDC">
      <w:pPr>
        <w:rPr>
          <w:rFonts w:ascii="ＭＳ 明朝"/>
          <w:sz w:val="22"/>
          <w:szCs w:val="22"/>
        </w:rPr>
      </w:pPr>
    </w:p>
    <w:p w14:paraId="345B4DFD" w14:textId="77777777" w:rsidR="00BC61AB" w:rsidRDefault="00BC61AB" w:rsidP="00496DDC">
      <w:pPr>
        <w:rPr>
          <w:rFonts w:ascii="ＭＳ 明朝"/>
          <w:sz w:val="22"/>
          <w:szCs w:val="22"/>
        </w:rPr>
      </w:pPr>
    </w:p>
    <w:p w14:paraId="53976910" w14:textId="77777777" w:rsidR="00216BBB" w:rsidRDefault="00216BBB">
      <w:pPr>
        <w:rPr>
          <w:rFonts w:ascii="ＭＳ 明朝"/>
          <w:sz w:val="22"/>
          <w:szCs w:val="22"/>
        </w:rPr>
      </w:pPr>
      <w:r>
        <w:rPr>
          <w:rFonts w:ascii="ＭＳ 明朝" w:hAnsi="ＭＳ 明朝" w:cs="ＭＳ 明朝"/>
          <w:sz w:val="22"/>
          <w:szCs w:val="22"/>
        </w:rPr>
        <w:lastRenderedPageBreak/>
        <w:t xml:space="preserve">  </w:t>
      </w:r>
      <w:r>
        <w:rPr>
          <w:rFonts w:ascii="ＭＳ 明朝" w:hAnsi="ＭＳ 明朝" w:cs="ＭＳ 明朝" w:hint="eastAsia"/>
          <w:sz w:val="22"/>
          <w:szCs w:val="22"/>
        </w:rPr>
        <w:t>（記録等の保存）</w:t>
      </w:r>
    </w:p>
    <w:p w14:paraId="72A674FC" w14:textId="206F1146"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第１</w:t>
      </w:r>
      <w:r w:rsidR="001626C2">
        <w:rPr>
          <w:rFonts w:ascii="ＭＳ 明朝" w:hAnsi="ＭＳ 明朝" w:cs="ＭＳ 明朝" w:hint="eastAsia"/>
          <w:sz w:val="22"/>
          <w:szCs w:val="22"/>
        </w:rPr>
        <w:t>１</w:t>
      </w:r>
      <w:r>
        <w:rPr>
          <w:rFonts w:ascii="ＭＳ 明朝" w:hAnsi="ＭＳ 明朝" w:cs="ＭＳ 明朝" w:hint="eastAsia"/>
          <w:sz w:val="22"/>
          <w:szCs w:val="22"/>
        </w:rPr>
        <w:t>条</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甲及び乙は、調査に関する記録等については、再審査又は再評価が終了</w:t>
      </w:r>
      <w:r w:rsidR="00BA5E74">
        <w:rPr>
          <w:rFonts w:ascii="ＭＳ 明朝" w:hAnsi="ＭＳ 明朝" w:cs="ＭＳ 明朝" w:hint="eastAsia"/>
          <w:sz w:val="22"/>
          <w:szCs w:val="22"/>
        </w:rPr>
        <w:t>した</w:t>
      </w:r>
      <w:r>
        <w:rPr>
          <w:rFonts w:ascii="ＭＳ 明朝" w:hAnsi="ＭＳ 明朝" w:cs="ＭＳ 明朝" w:hint="eastAsia"/>
          <w:sz w:val="22"/>
          <w:szCs w:val="22"/>
        </w:rPr>
        <w:t>日</w:t>
      </w:r>
      <w:r w:rsidR="00C11023">
        <w:rPr>
          <w:rFonts w:ascii="ＭＳ 明朝" w:hAnsi="ＭＳ 明朝" w:cs="ＭＳ 明朝" w:hint="eastAsia"/>
          <w:sz w:val="22"/>
          <w:szCs w:val="22"/>
        </w:rPr>
        <w:t>から５年間</w:t>
      </w:r>
      <w:r>
        <w:rPr>
          <w:rFonts w:ascii="ＭＳ 明朝" w:hAnsi="ＭＳ 明朝" w:cs="ＭＳ 明朝" w:hint="eastAsia"/>
          <w:sz w:val="22"/>
          <w:szCs w:val="22"/>
        </w:rPr>
        <w:t>、適切に保存するものとする。</w:t>
      </w:r>
    </w:p>
    <w:p w14:paraId="76E2DB9C"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２</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乙は、甲が保存すべき記録等について保存の必要がなくなったときは、その旨を甲に文書で通知する。</w:t>
      </w:r>
    </w:p>
    <w:p w14:paraId="780FD772"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３　甲が保存すべき記録等について第１項に定める基準よりも長期間の保存を必要とする場合は、甲乙協議の上、保存期間及び保存方法を決定する。</w:t>
      </w:r>
    </w:p>
    <w:p w14:paraId="12C92049" w14:textId="77777777" w:rsidR="00216BBB" w:rsidRDefault="00216BBB" w:rsidP="00496DDC">
      <w:pPr>
        <w:rPr>
          <w:rFonts w:ascii="ＭＳ 明朝"/>
          <w:sz w:val="22"/>
          <w:szCs w:val="22"/>
        </w:rPr>
      </w:pPr>
    </w:p>
    <w:p w14:paraId="48E84B57" w14:textId="77777777" w:rsidR="00216BBB" w:rsidRDefault="00216BBB">
      <w:pPr>
        <w:rPr>
          <w:rFonts w:ascii="ＭＳ 明朝" w:hAnsi="ＭＳ 明朝" w:cs="ＭＳ 明朝"/>
          <w:sz w:val="22"/>
          <w:szCs w:val="22"/>
        </w:rPr>
      </w:pPr>
      <w:r>
        <w:rPr>
          <w:rFonts w:ascii="ＭＳ 明朝" w:hAnsi="ＭＳ 明朝" w:cs="ＭＳ 明朝" w:hint="eastAsia"/>
          <w:sz w:val="22"/>
          <w:szCs w:val="22"/>
        </w:rPr>
        <w:t xml:space="preserve">　（健康被害の補償及び賠償）</w:t>
      </w:r>
      <w:r>
        <w:rPr>
          <w:rFonts w:ascii="ＭＳ 明朝" w:hAnsi="ＭＳ 明朝" w:cs="ＭＳ 明朝"/>
          <w:sz w:val="22"/>
          <w:szCs w:val="22"/>
        </w:rPr>
        <w:t xml:space="preserve"> </w:t>
      </w:r>
    </w:p>
    <w:p w14:paraId="129F12A3" w14:textId="0D575299"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第１</w:t>
      </w:r>
      <w:r w:rsidR="001626C2">
        <w:rPr>
          <w:rFonts w:ascii="ＭＳ 明朝" w:hAnsi="ＭＳ 明朝" w:cs="ＭＳ 明朝" w:hint="eastAsia"/>
          <w:sz w:val="22"/>
          <w:szCs w:val="22"/>
        </w:rPr>
        <w:t>２</w:t>
      </w:r>
      <w:r>
        <w:rPr>
          <w:rFonts w:ascii="ＭＳ 明朝" w:hAnsi="ＭＳ 明朝" w:cs="ＭＳ 明朝" w:hint="eastAsia"/>
          <w:sz w:val="22"/>
          <w:szCs w:val="22"/>
        </w:rPr>
        <w:t>条　調査対象者に健康被害が生じた場合は、甲は速やかに治療その他の必要な措置をとるものとする。</w:t>
      </w:r>
    </w:p>
    <w:p w14:paraId="7B9ABC5F"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２　前項の健康被害により、甲又は乙若しくは甲乙双方に補償責任又は賠償責任が生じた場合若しくは生じるおそれがあるときは、甲乙は直ちに協議を行い、協力してその解決に当たるものとする。</w:t>
      </w:r>
    </w:p>
    <w:p w14:paraId="7A397B73"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３　第１項の健康被害に対する補償責任は乙が負い、治療費等の費用は乙が負担する。</w:t>
      </w:r>
    </w:p>
    <w:p w14:paraId="0A41DD32"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４　第１項の健康被害に対する賠償責任は、甲の責に帰す場合を除き、乙が負担する。但し、賠償責任が双方に帰す場合には、甲又は乙の過失割合に応じて、甲又は乙若しくは甲乙双方が負担する。</w:t>
      </w:r>
    </w:p>
    <w:p w14:paraId="1BCF88BB" w14:textId="77777777" w:rsidR="00216BBB" w:rsidRPr="00496DDC" w:rsidRDefault="00216BBB" w:rsidP="00496DDC">
      <w:pPr>
        <w:rPr>
          <w:rFonts w:ascii="ＭＳ 明朝"/>
          <w:sz w:val="22"/>
          <w:szCs w:val="22"/>
        </w:rPr>
      </w:pPr>
    </w:p>
    <w:p w14:paraId="03BD1EF1" w14:textId="77777777" w:rsidR="00216BBB" w:rsidRDefault="00216BBB">
      <w:pPr>
        <w:rPr>
          <w:rFonts w:ascii="ＭＳ 明朝"/>
          <w:sz w:val="22"/>
          <w:szCs w:val="22"/>
        </w:rPr>
      </w:pPr>
      <w:r>
        <w:rPr>
          <w:rFonts w:ascii="ＭＳ 明朝" w:hAnsi="ＭＳ 明朝" w:cs="ＭＳ 明朝" w:hint="eastAsia"/>
          <w:sz w:val="22"/>
          <w:szCs w:val="22"/>
        </w:rPr>
        <w:t xml:space="preserve">　（契約の解除）</w:t>
      </w:r>
    </w:p>
    <w:p w14:paraId="0958AF16" w14:textId="6A087086"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第１</w:t>
      </w:r>
      <w:r w:rsidR="001626C2">
        <w:rPr>
          <w:rFonts w:ascii="ＭＳ 明朝" w:hAnsi="ＭＳ 明朝" w:cs="ＭＳ 明朝" w:hint="eastAsia"/>
          <w:sz w:val="22"/>
          <w:szCs w:val="22"/>
        </w:rPr>
        <w:t>３</w:t>
      </w:r>
      <w:r>
        <w:rPr>
          <w:rFonts w:ascii="ＭＳ 明朝" w:hAnsi="ＭＳ 明朝" w:cs="ＭＳ 明朝" w:hint="eastAsia"/>
          <w:sz w:val="22"/>
          <w:szCs w:val="22"/>
        </w:rPr>
        <w:t>条</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甲は、乙又は丙が本契約に違反したとき、又は本契約を存続させることが適当でないと認めたときは、契約を解除することができる。</w:t>
      </w:r>
    </w:p>
    <w:p w14:paraId="2A41A6ED" w14:textId="5E1AE9B2"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２　乙は、甲が</w:t>
      </w:r>
      <w:r w:rsidR="00BA5E74">
        <w:rPr>
          <w:rFonts w:ascii="ＭＳ 明朝" w:hint="eastAsia"/>
        </w:rPr>
        <w:t>法</w:t>
      </w:r>
      <w:r>
        <w:rPr>
          <w:rFonts w:ascii="ＭＳ 明朝" w:hAnsi="ＭＳ 明朝" w:cs="ＭＳ 明朝" w:hint="eastAsia"/>
          <w:sz w:val="22"/>
          <w:szCs w:val="22"/>
        </w:rPr>
        <w:t>に定める基準、</w:t>
      </w:r>
      <w:r w:rsidR="00BA5E74">
        <w:rPr>
          <w:rFonts w:ascii="ＭＳ 明朝" w:hAnsi="ＭＳ 明朝" w:cs="ＭＳ 明朝" w:hint="eastAsia"/>
          <w:sz w:val="22"/>
          <w:szCs w:val="22"/>
        </w:rPr>
        <w:t>GPSP</w:t>
      </w:r>
      <w:r w:rsidR="009D6006">
        <w:rPr>
          <w:rFonts w:ascii="ＭＳ 明朝" w:hAnsi="ＭＳ 明朝" w:cs="ＭＳ 明朝" w:hint="eastAsia"/>
          <w:sz w:val="22"/>
          <w:szCs w:val="22"/>
        </w:rPr>
        <w:t>、製造販売後</w:t>
      </w:r>
      <w:r>
        <w:rPr>
          <w:rFonts w:ascii="ＭＳ 明朝" w:hAnsi="ＭＳ 明朝" w:cs="ＭＳ 明朝" w:hint="eastAsia"/>
          <w:sz w:val="22"/>
          <w:szCs w:val="22"/>
        </w:rPr>
        <w:t>調査実施計画書又は本契約に違反することにより適正な</w:t>
      </w:r>
      <w:r w:rsidR="009D6006">
        <w:rPr>
          <w:rFonts w:ascii="ＭＳ 明朝" w:hAnsi="ＭＳ 明朝" w:cs="ＭＳ 明朝" w:hint="eastAsia"/>
          <w:sz w:val="22"/>
          <w:szCs w:val="22"/>
        </w:rPr>
        <w:t>製造販売後</w:t>
      </w:r>
      <w:r>
        <w:rPr>
          <w:rFonts w:ascii="ＭＳ 明朝" w:hAnsi="ＭＳ 明朝" w:cs="ＭＳ 明朝" w:hint="eastAsia"/>
          <w:sz w:val="22"/>
          <w:szCs w:val="22"/>
        </w:rPr>
        <w:t>調査に支障を及ぼしたと認める場合には、契約を解除することができる。ただし、医療上やむを得ない理由により</w:t>
      </w:r>
      <w:r w:rsidR="009D6006">
        <w:rPr>
          <w:rFonts w:ascii="ＭＳ 明朝" w:hAnsi="ＭＳ 明朝" w:cs="ＭＳ 明朝" w:hint="eastAsia"/>
          <w:sz w:val="22"/>
          <w:szCs w:val="22"/>
        </w:rPr>
        <w:t>製造販売後</w:t>
      </w:r>
      <w:r>
        <w:rPr>
          <w:rFonts w:ascii="ＭＳ 明朝" w:hAnsi="ＭＳ 明朝" w:cs="ＭＳ 明朝" w:hint="eastAsia"/>
          <w:sz w:val="22"/>
          <w:szCs w:val="22"/>
        </w:rPr>
        <w:t>調査実施計画書から逸脱した場合は、この限りでない。</w:t>
      </w:r>
    </w:p>
    <w:p w14:paraId="33AD93F6" w14:textId="77777777"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３　甲、乙又は丙は、本調査を継続して行うことが適当でないと判断した場合は、甲乙丙が協議した上で本契約を解除することができる。</w:t>
      </w:r>
    </w:p>
    <w:p w14:paraId="2512113F" w14:textId="77777777" w:rsidR="00216BBB" w:rsidRPr="00496DDC" w:rsidRDefault="00216BBB" w:rsidP="00496DDC">
      <w:pPr>
        <w:rPr>
          <w:rFonts w:ascii="ＭＳ 明朝"/>
          <w:sz w:val="22"/>
          <w:szCs w:val="22"/>
        </w:rPr>
      </w:pPr>
    </w:p>
    <w:p w14:paraId="412C5F4D" w14:textId="77777777" w:rsidR="00216BBB" w:rsidRDefault="00216BBB">
      <w:pPr>
        <w:rPr>
          <w:rFonts w:ascii="ＭＳ 明朝"/>
          <w:sz w:val="22"/>
          <w:szCs w:val="22"/>
        </w:rPr>
      </w:pPr>
      <w:r>
        <w:rPr>
          <w:rFonts w:ascii="ＭＳ 明朝" w:hAnsi="ＭＳ 明朝" w:cs="ＭＳ 明朝" w:hint="eastAsia"/>
          <w:sz w:val="22"/>
          <w:szCs w:val="22"/>
        </w:rPr>
        <w:t xml:space="preserve">　（その他）</w:t>
      </w:r>
    </w:p>
    <w:p w14:paraId="5E50D667" w14:textId="498428E1" w:rsidR="00216BBB" w:rsidRDefault="00216BBB" w:rsidP="00496DDC">
      <w:pPr>
        <w:ind w:left="223" w:hangingChars="100" w:hanging="223"/>
        <w:rPr>
          <w:rFonts w:ascii="ＭＳ 明朝"/>
          <w:sz w:val="22"/>
          <w:szCs w:val="22"/>
        </w:rPr>
      </w:pPr>
      <w:r>
        <w:rPr>
          <w:rFonts w:ascii="ＭＳ 明朝" w:hAnsi="ＭＳ 明朝" w:cs="ＭＳ 明朝" w:hint="eastAsia"/>
          <w:sz w:val="22"/>
          <w:szCs w:val="22"/>
        </w:rPr>
        <w:t>第１</w:t>
      </w:r>
      <w:r w:rsidR="001626C2">
        <w:rPr>
          <w:rFonts w:ascii="ＭＳ 明朝" w:hAnsi="ＭＳ 明朝" w:cs="ＭＳ 明朝" w:hint="eastAsia"/>
          <w:sz w:val="22"/>
          <w:szCs w:val="22"/>
        </w:rPr>
        <w:t>４</w:t>
      </w:r>
      <w:r>
        <w:rPr>
          <w:rFonts w:ascii="ＭＳ 明朝" w:hAnsi="ＭＳ 明朝" w:cs="ＭＳ 明朝" w:hint="eastAsia"/>
          <w:sz w:val="22"/>
          <w:szCs w:val="22"/>
        </w:rPr>
        <w:t>条</w:t>
      </w:r>
      <w:r w:rsidR="00496DDC">
        <w:rPr>
          <w:rFonts w:ascii="ＭＳ 明朝" w:hAnsi="ＭＳ 明朝" w:cs="ＭＳ 明朝" w:hint="eastAsia"/>
          <w:sz w:val="22"/>
          <w:szCs w:val="22"/>
        </w:rPr>
        <w:t xml:space="preserve">　</w:t>
      </w:r>
      <w:r>
        <w:rPr>
          <w:rFonts w:ascii="ＭＳ 明朝" w:hAnsi="ＭＳ 明朝" w:cs="ＭＳ 明朝" w:hint="eastAsia"/>
          <w:sz w:val="22"/>
          <w:szCs w:val="22"/>
        </w:rPr>
        <w:t>本契約内容の変更及び本契約に定めのない事項、その他疑義が生じた場合は、その都度甲乙丙協議し決定する。</w:t>
      </w:r>
    </w:p>
    <w:p w14:paraId="5E3E078E" w14:textId="77777777" w:rsidR="00216BBB" w:rsidRDefault="00216BBB">
      <w:pPr>
        <w:rPr>
          <w:rFonts w:ascii="ＭＳ 明朝"/>
          <w:sz w:val="22"/>
          <w:szCs w:val="22"/>
        </w:rPr>
      </w:pPr>
    </w:p>
    <w:p w14:paraId="0CB4C022" w14:textId="77777777" w:rsidR="009D6006" w:rsidRDefault="009D6006">
      <w:pPr>
        <w:rPr>
          <w:rFonts w:ascii="ＭＳ 明朝"/>
          <w:sz w:val="22"/>
          <w:szCs w:val="22"/>
        </w:rPr>
      </w:pPr>
    </w:p>
    <w:p w14:paraId="0D3BA143" w14:textId="77777777" w:rsidR="009D6006" w:rsidRDefault="009D6006">
      <w:pPr>
        <w:rPr>
          <w:rFonts w:ascii="ＭＳ 明朝"/>
          <w:sz w:val="22"/>
          <w:szCs w:val="22"/>
        </w:rPr>
      </w:pPr>
      <w:r>
        <w:rPr>
          <w:rFonts w:ascii="ＭＳ 明朝"/>
          <w:sz w:val="22"/>
          <w:szCs w:val="22"/>
        </w:rPr>
        <w:br w:type="page"/>
      </w:r>
    </w:p>
    <w:p w14:paraId="43A630B3" w14:textId="77777777" w:rsidR="00216BBB" w:rsidRDefault="00216BBB" w:rsidP="00496DDC">
      <w:pPr>
        <w:ind w:firstLineChars="100" w:firstLine="223"/>
        <w:rPr>
          <w:rFonts w:ascii="ＭＳ 明朝"/>
          <w:sz w:val="22"/>
          <w:szCs w:val="22"/>
        </w:rPr>
      </w:pPr>
      <w:r>
        <w:rPr>
          <w:rFonts w:ascii="ＭＳ 明朝" w:hAnsi="ＭＳ 明朝" w:cs="ＭＳ 明朝" w:hint="eastAsia"/>
          <w:sz w:val="22"/>
          <w:szCs w:val="22"/>
        </w:rPr>
        <w:t>本契約書締結の証として、本書を３通作成し、甲乙丙記名押印の上各１通を保有する。</w:t>
      </w:r>
    </w:p>
    <w:p w14:paraId="59A7270E" w14:textId="77777777" w:rsidR="00216BBB" w:rsidRDefault="00216BBB">
      <w:pPr>
        <w:rPr>
          <w:rFonts w:ascii="ＭＳ 明朝"/>
          <w:sz w:val="22"/>
          <w:szCs w:val="22"/>
        </w:rPr>
      </w:pPr>
    </w:p>
    <w:p w14:paraId="7C9230BB"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年　　月　　日</w:t>
      </w:r>
    </w:p>
    <w:p w14:paraId="0F645E50" w14:textId="77777777" w:rsidR="00216BBB" w:rsidRDefault="00216BBB">
      <w:pPr>
        <w:rPr>
          <w:rFonts w:ascii="ＭＳ 明朝"/>
          <w:sz w:val="22"/>
          <w:szCs w:val="22"/>
        </w:rPr>
      </w:pPr>
    </w:p>
    <w:p w14:paraId="1882D797"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甲</w:t>
      </w:r>
      <w:r w:rsidR="00683A15">
        <w:rPr>
          <w:rFonts w:ascii="ＭＳ 明朝" w:hAnsi="ＭＳ 明朝" w:cs="ＭＳ 明朝" w:hint="eastAsia"/>
          <w:sz w:val="22"/>
          <w:szCs w:val="22"/>
        </w:rPr>
        <w:t xml:space="preserve">　栃木県下野市薬師寺</w:t>
      </w:r>
      <w:r w:rsidR="00683A15">
        <w:rPr>
          <w:rFonts w:ascii="ＭＳ 明朝" w:hAnsi="ＭＳ 明朝" w:cs="ＭＳ 明朝"/>
          <w:sz w:val="22"/>
          <w:szCs w:val="22"/>
        </w:rPr>
        <w:t>3311-1</w:t>
      </w:r>
    </w:p>
    <w:p w14:paraId="6E957BFE" w14:textId="77777777" w:rsidR="00216BBB" w:rsidRDefault="00683A15">
      <w:pPr>
        <w:rPr>
          <w:rFonts w:ascii="ＭＳ 明朝"/>
          <w:sz w:val="22"/>
          <w:szCs w:val="22"/>
        </w:rPr>
      </w:pPr>
      <w:r>
        <w:rPr>
          <w:rFonts w:ascii="ＭＳ 明朝" w:hint="eastAsia"/>
          <w:sz w:val="22"/>
          <w:szCs w:val="22"/>
        </w:rPr>
        <w:t xml:space="preserve">　　　　　　　　　　　　　　　</w:t>
      </w:r>
      <w:r>
        <w:rPr>
          <w:rFonts w:ascii="ＭＳ 明朝"/>
          <w:sz w:val="22"/>
          <w:szCs w:val="22"/>
        </w:rPr>
        <w:t xml:space="preserve"> </w:t>
      </w:r>
      <w:r>
        <w:rPr>
          <w:rFonts w:ascii="ＭＳ 明朝" w:hint="eastAsia"/>
          <w:sz w:val="22"/>
          <w:szCs w:val="22"/>
        </w:rPr>
        <w:t>自治医科大学附属病院</w:t>
      </w:r>
    </w:p>
    <w:p w14:paraId="77C2ABB1" w14:textId="55E13295" w:rsidR="00216BBB" w:rsidRDefault="00216BBB">
      <w:pPr>
        <w:rPr>
          <w:rFonts w:ascii="ＭＳ 明朝"/>
          <w:sz w:val="22"/>
          <w:szCs w:val="22"/>
        </w:rPr>
      </w:pPr>
      <w:r>
        <w:rPr>
          <w:rFonts w:ascii="ＭＳ 明朝" w:cs="ＭＳ 明朝" w:hint="eastAsia"/>
          <w:sz w:val="22"/>
          <w:szCs w:val="22"/>
        </w:rPr>
        <w:t xml:space="preserve">　　　　　　　　　　　　　　　</w:t>
      </w:r>
      <w:r w:rsidR="001626C2">
        <w:rPr>
          <w:rFonts w:ascii="ＭＳ 明朝" w:cs="ＭＳ 明朝" w:hint="eastAsia"/>
          <w:sz w:val="22"/>
          <w:szCs w:val="22"/>
        </w:rPr>
        <w:t xml:space="preserve"> </w:t>
      </w:r>
      <w:r w:rsidR="00683A15">
        <w:rPr>
          <w:rFonts w:ascii="ＭＳ 明朝" w:cs="ＭＳ 明朝" w:hint="eastAsia"/>
          <w:sz w:val="22"/>
          <w:szCs w:val="22"/>
        </w:rPr>
        <w:t>病院長</w:t>
      </w:r>
      <w:r w:rsidR="00BA5E74">
        <w:rPr>
          <w:rFonts w:ascii="ＭＳ 明朝" w:cs="ＭＳ 明朝" w:hint="eastAsia"/>
          <w:sz w:val="22"/>
          <w:szCs w:val="22"/>
        </w:rPr>
        <w:t xml:space="preserve">　　川合　謙介</w:t>
      </w:r>
      <w:r w:rsidR="001626C2">
        <w:rPr>
          <w:rFonts w:ascii="ＭＳ 明朝" w:cs="ＭＳ 明朝" w:hint="eastAsia"/>
          <w:sz w:val="22"/>
          <w:szCs w:val="22"/>
        </w:rPr>
        <w:t xml:space="preserve">　　　</w:t>
      </w:r>
      <w:r w:rsidR="00683A15">
        <w:rPr>
          <w:rFonts w:ascii="ＭＳ 明朝" w:cs="ＭＳ 明朝" w:hint="eastAsia"/>
          <w:sz w:val="22"/>
          <w:szCs w:val="22"/>
        </w:rPr>
        <w:t xml:space="preserve">　　　</w:t>
      </w:r>
      <w:r>
        <w:rPr>
          <w:rFonts w:ascii="ＭＳ 明朝" w:cs="ＭＳ 明朝" w:hint="eastAsia"/>
          <w:sz w:val="22"/>
          <w:szCs w:val="22"/>
        </w:rPr>
        <w:t>印</w:t>
      </w:r>
    </w:p>
    <w:p w14:paraId="02419F37" w14:textId="77777777" w:rsidR="00216BBB" w:rsidRDefault="00216BBB">
      <w:pPr>
        <w:rPr>
          <w:rFonts w:ascii="ＭＳ 明朝"/>
          <w:sz w:val="22"/>
          <w:szCs w:val="22"/>
        </w:rPr>
      </w:pPr>
    </w:p>
    <w:p w14:paraId="2A85A27A"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乙　</w:t>
      </w:r>
    </w:p>
    <w:p w14:paraId="63B6DD37" w14:textId="77777777" w:rsidR="00216BBB" w:rsidRDefault="00216BBB">
      <w:pPr>
        <w:rPr>
          <w:rFonts w:ascii="ＭＳ 明朝" w:cs="ＭＳ 明朝"/>
          <w:sz w:val="22"/>
          <w:szCs w:val="22"/>
        </w:rPr>
      </w:pPr>
      <w:r>
        <w:rPr>
          <w:rFonts w:ascii="ＭＳ 明朝" w:cs="ＭＳ 明朝" w:hint="eastAsia"/>
          <w:sz w:val="22"/>
          <w:szCs w:val="22"/>
        </w:rPr>
        <w:t xml:space="preserve">　　　　　　　　　　　　　　　</w:t>
      </w:r>
      <w:r>
        <w:rPr>
          <w:rFonts w:ascii="ＭＳ 明朝" w:cs="ＭＳ 明朝"/>
          <w:sz w:val="22"/>
          <w:szCs w:val="22"/>
        </w:rPr>
        <w:t xml:space="preserve"> </w:t>
      </w:r>
    </w:p>
    <w:p w14:paraId="79516EFA" w14:textId="77777777" w:rsidR="00216BBB" w:rsidRDefault="00216BBB">
      <w:pPr>
        <w:rPr>
          <w:rFonts w:ascii="ＭＳ 明朝"/>
          <w:sz w:val="22"/>
          <w:szCs w:val="22"/>
        </w:rPr>
      </w:pPr>
      <w:r>
        <w:rPr>
          <w:rFonts w:ascii="ＭＳ 明朝" w:cs="ＭＳ 明朝" w:hint="eastAsia"/>
          <w:sz w:val="22"/>
          <w:szCs w:val="22"/>
        </w:rPr>
        <w:t xml:space="preserve">　　　　　　　　　　　　　　　</w:t>
      </w:r>
      <w:r>
        <w:rPr>
          <w:rFonts w:ascii="ＭＳ 明朝" w:cs="ＭＳ 明朝"/>
          <w:sz w:val="22"/>
          <w:szCs w:val="22"/>
        </w:rPr>
        <w:t xml:space="preserve"> </w:t>
      </w:r>
      <w:r>
        <w:rPr>
          <w:rFonts w:ascii="ＭＳ 明朝" w:cs="ＭＳ 明朝" w:hint="eastAsia"/>
          <w:sz w:val="22"/>
          <w:szCs w:val="22"/>
        </w:rPr>
        <w:t xml:space="preserve">　　　　　　　　　</w:t>
      </w:r>
      <w:r>
        <w:rPr>
          <w:rFonts w:ascii="ＭＳ 明朝" w:cs="ＭＳ 明朝"/>
          <w:sz w:val="22"/>
          <w:szCs w:val="22"/>
        </w:rPr>
        <w:t xml:space="preserve"> </w:t>
      </w:r>
      <w:r>
        <w:rPr>
          <w:rFonts w:ascii="ＭＳ 明朝" w:cs="ＭＳ 明朝" w:hint="eastAsia"/>
          <w:sz w:val="22"/>
          <w:szCs w:val="22"/>
        </w:rPr>
        <w:t xml:space="preserve">　　　　</w:t>
      </w:r>
      <w:r w:rsidR="00683A15">
        <w:rPr>
          <w:rFonts w:ascii="ＭＳ 明朝" w:cs="ＭＳ 明朝" w:hint="eastAsia"/>
          <w:sz w:val="22"/>
          <w:szCs w:val="22"/>
        </w:rPr>
        <w:t xml:space="preserve">　</w:t>
      </w:r>
      <w:r w:rsidR="00683A15">
        <w:rPr>
          <w:rFonts w:ascii="ＭＳ 明朝" w:cs="ＭＳ 明朝"/>
          <w:sz w:val="22"/>
          <w:szCs w:val="22"/>
        </w:rPr>
        <w:t xml:space="preserve"> </w:t>
      </w:r>
      <w:r w:rsidR="00683A15">
        <w:rPr>
          <w:rFonts w:ascii="ＭＳ 明朝" w:cs="ＭＳ 明朝" w:hint="eastAsia"/>
          <w:sz w:val="22"/>
          <w:szCs w:val="22"/>
        </w:rPr>
        <w:t xml:space="preserve">　</w:t>
      </w:r>
      <w:r>
        <w:rPr>
          <w:rFonts w:ascii="ＭＳ 明朝" w:cs="ＭＳ 明朝" w:hint="eastAsia"/>
          <w:sz w:val="22"/>
          <w:szCs w:val="22"/>
        </w:rPr>
        <w:t>印</w:t>
      </w:r>
    </w:p>
    <w:p w14:paraId="441B7185" w14:textId="77777777" w:rsidR="00216BBB" w:rsidRDefault="00216BBB">
      <w:pPr>
        <w:rPr>
          <w:rFonts w:ascii="ＭＳ 明朝"/>
          <w:sz w:val="22"/>
          <w:szCs w:val="22"/>
        </w:rPr>
      </w:pPr>
    </w:p>
    <w:p w14:paraId="6BDEC92A" w14:textId="77777777" w:rsidR="00216BBB" w:rsidRDefault="00216BBB">
      <w:pPr>
        <w:rPr>
          <w:rFonts w:ascii="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r>
        <w:rPr>
          <w:rFonts w:ascii="ＭＳ 明朝" w:hAnsi="ＭＳ 明朝" w:cs="ＭＳ 明朝" w:hint="eastAsia"/>
          <w:sz w:val="22"/>
          <w:szCs w:val="22"/>
        </w:rPr>
        <w:t xml:space="preserve">丙　</w:t>
      </w:r>
    </w:p>
    <w:p w14:paraId="5CD845E5" w14:textId="77777777" w:rsidR="00216BBB" w:rsidRDefault="00216BBB">
      <w:pPr>
        <w:rPr>
          <w:rFonts w:ascii="ＭＳ 明朝" w:hAnsi="ＭＳ 明朝" w:cs="ＭＳ 明朝"/>
          <w:sz w:val="22"/>
          <w:szCs w:val="22"/>
        </w:rPr>
      </w:pPr>
      <w:r>
        <w:rPr>
          <w:rFonts w:ascii="ＭＳ 明朝" w:hAnsi="ＭＳ 明朝" w:cs="ＭＳ 明朝"/>
          <w:sz w:val="22"/>
          <w:szCs w:val="22"/>
        </w:rPr>
        <w:t xml:space="preserve">                   </w:t>
      </w:r>
      <w:r>
        <w:rPr>
          <w:rFonts w:ascii="ＭＳ 明朝" w:hAnsi="ＭＳ 明朝" w:cs="ＭＳ 明朝" w:hint="eastAsia"/>
          <w:sz w:val="22"/>
          <w:szCs w:val="22"/>
        </w:rPr>
        <w:t xml:space="preserve">　　　　</w:t>
      </w:r>
      <w:r>
        <w:rPr>
          <w:rFonts w:ascii="ＭＳ 明朝" w:hAnsi="ＭＳ 明朝" w:cs="ＭＳ 明朝"/>
          <w:sz w:val="22"/>
          <w:szCs w:val="22"/>
        </w:rPr>
        <w:t xml:space="preserve">    </w:t>
      </w:r>
    </w:p>
    <w:p w14:paraId="6FFE42EC" w14:textId="77777777" w:rsidR="00D64D91" w:rsidRDefault="00216BBB">
      <w:pPr>
        <w:rPr>
          <w:rFonts w:ascii="ＭＳ 明朝" w:cs="ＭＳ 明朝"/>
          <w:sz w:val="22"/>
          <w:szCs w:val="22"/>
        </w:rPr>
      </w:pPr>
      <w:r>
        <w:rPr>
          <w:rFonts w:ascii="ＭＳ 明朝" w:hAnsi="ＭＳ 明朝" w:cs="ＭＳ 明朝" w:hint="eastAsia"/>
          <w:sz w:val="22"/>
          <w:szCs w:val="22"/>
        </w:rPr>
        <w:t xml:space="preserve">　　　　　　　　　　　　　　　　　　　　　　　　　　　　　</w:t>
      </w:r>
      <w:r w:rsidR="00683A15">
        <w:rPr>
          <w:rFonts w:ascii="ＭＳ 明朝" w:hAnsi="ＭＳ 明朝" w:cs="ＭＳ 明朝" w:hint="eastAsia"/>
          <w:sz w:val="22"/>
          <w:szCs w:val="22"/>
        </w:rPr>
        <w:t xml:space="preserve">　</w:t>
      </w:r>
      <w:r w:rsidR="00683A15">
        <w:rPr>
          <w:rFonts w:ascii="ＭＳ 明朝" w:hAnsi="ＭＳ 明朝" w:cs="ＭＳ 明朝"/>
          <w:sz w:val="22"/>
          <w:szCs w:val="22"/>
        </w:rPr>
        <w:t xml:space="preserve"> </w:t>
      </w:r>
      <w:r w:rsidR="00683A15">
        <w:rPr>
          <w:rFonts w:ascii="ＭＳ 明朝" w:hAnsi="ＭＳ 明朝" w:cs="ＭＳ 明朝" w:hint="eastAsia"/>
          <w:sz w:val="22"/>
          <w:szCs w:val="22"/>
        </w:rPr>
        <w:t xml:space="preserve">　</w:t>
      </w:r>
      <w:r>
        <w:rPr>
          <w:rFonts w:ascii="ＭＳ 明朝" w:hAnsi="ＭＳ 明朝" w:cs="ＭＳ 明朝" w:hint="eastAsia"/>
          <w:sz w:val="22"/>
          <w:szCs w:val="22"/>
        </w:rPr>
        <w:t>印</w:t>
      </w:r>
    </w:p>
    <w:p w14:paraId="085A44AF" w14:textId="77777777" w:rsidR="00752DC3" w:rsidRDefault="00752DC3">
      <w:pPr>
        <w:rPr>
          <w:rFonts w:ascii="ＭＳ 明朝" w:cs="ＭＳ 明朝"/>
          <w:sz w:val="22"/>
          <w:szCs w:val="22"/>
        </w:rPr>
      </w:pPr>
    </w:p>
    <w:p w14:paraId="0A09A540" w14:textId="3AB81657" w:rsidR="00216BBB" w:rsidRDefault="00216BBB" w:rsidP="009D6006">
      <w:pPr>
        <w:rPr>
          <w:rFonts w:ascii="ＭＳ 明朝"/>
          <w:sz w:val="22"/>
          <w:szCs w:val="22"/>
          <w:u w:val="single"/>
        </w:rPr>
      </w:pPr>
    </w:p>
    <w:sectPr w:rsidR="00216BBB" w:rsidSect="00BC61AB">
      <w:headerReference w:type="default" r:id="rId8"/>
      <w:pgSz w:w="11906" w:h="16838" w:code="9"/>
      <w:pgMar w:top="1134" w:right="1701" w:bottom="1134" w:left="1701" w:header="454" w:footer="720" w:gutter="0"/>
      <w:pgNumType w:start="1"/>
      <w:cols w:space="720"/>
      <w:noEndnote/>
      <w:docGrid w:type="linesAndChars" w:linePitch="29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05F9" w14:textId="77777777" w:rsidR="00EC76C4" w:rsidRDefault="00EC76C4">
      <w:r>
        <w:separator/>
      </w:r>
    </w:p>
  </w:endnote>
  <w:endnote w:type="continuationSeparator" w:id="0">
    <w:p w14:paraId="5359BF70" w14:textId="77777777" w:rsidR="00EC76C4" w:rsidRDefault="00EC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BBD6" w14:textId="77777777" w:rsidR="00216BBB" w:rsidRDefault="00216BBB">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90EF" w14:textId="77777777" w:rsidR="00EC76C4" w:rsidRDefault="00EC76C4">
      <w:r>
        <w:rPr>
          <w:rFonts w:ascii="ＭＳ 明朝"/>
          <w:color w:val="auto"/>
          <w:sz w:val="2"/>
          <w:szCs w:val="2"/>
        </w:rPr>
        <w:continuationSeparator/>
      </w:r>
    </w:p>
  </w:footnote>
  <w:footnote w:type="continuationSeparator" w:id="0">
    <w:p w14:paraId="2158E46A" w14:textId="77777777" w:rsidR="00EC76C4" w:rsidRDefault="00EC7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1626C2" w14:paraId="108FB23C" w14:textId="77777777" w:rsidTr="00133408">
      <w:trPr>
        <w:trHeight w:hRule="exact" w:val="284"/>
      </w:trPr>
      <w:tc>
        <w:tcPr>
          <w:tcW w:w="4503" w:type="dxa"/>
          <w:tcBorders>
            <w:top w:val="nil"/>
            <w:left w:val="nil"/>
            <w:bottom w:val="nil"/>
            <w:right w:val="single" w:sz="12" w:space="0" w:color="auto"/>
          </w:tcBorders>
          <w:vAlign w:val="center"/>
          <w:hideMark/>
        </w:tcPr>
        <w:p w14:paraId="128FB982" w14:textId="77777777" w:rsidR="001626C2" w:rsidRDefault="001626C2" w:rsidP="004E42F9">
          <w:pPr>
            <w:autoSpaceDE w:val="0"/>
            <w:autoSpaceDN w:val="0"/>
            <w:snapToGrid w:val="0"/>
            <w:rPr>
              <w:rFonts w:hAnsi="ＭＳ ゴシック"/>
              <w:sz w:val="18"/>
              <w:szCs w:val="18"/>
            </w:rPr>
          </w:pPr>
          <w:r>
            <w:rPr>
              <w:rFonts w:hAnsi="ＭＳ ゴシック" w:hint="eastAsia"/>
              <w:sz w:val="18"/>
              <w:szCs w:val="18"/>
            </w:rPr>
            <w:t>別記様式第</w:t>
          </w:r>
          <w:r>
            <w:rPr>
              <w:rFonts w:hAnsi="ＭＳ ゴシック" w:hint="eastAsia"/>
              <w:sz w:val="18"/>
              <w:szCs w:val="18"/>
            </w:rPr>
            <w:t>7</w:t>
          </w:r>
          <w:r>
            <w:rPr>
              <w:rFonts w:hAnsi="ＭＳ ゴシック" w:hint="eastAsia"/>
              <w:sz w:val="18"/>
              <w:szCs w:val="18"/>
            </w:rPr>
            <w:t>号の</w:t>
          </w:r>
          <w:r>
            <w:rPr>
              <w:rFonts w:hAnsi="ＭＳ ゴシック" w:hint="eastAsia"/>
              <w:sz w:val="18"/>
              <w:szCs w:val="18"/>
            </w:rPr>
            <w:t>2</w:t>
          </w:r>
          <w:r>
            <w:rPr>
              <w:rFonts w:hAnsi="ＭＳ ゴシック" w:hint="eastAsia"/>
              <w:sz w:val="18"/>
              <w:szCs w:val="18"/>
            </w:rPr>
            <w:t>（第</w:t>
          </w:r>
          <w:r w:rsidR="004E42F9">
            <w:rPr>
              <w:rFonts w:hAnsi="ＭＳ ゴシック" w:hint="eastAsia"/>
              <w:sz w:val="18"/>
              <w:szCs w:val="18"/>
            </w:rPr>
            <w:t>8</w:t>
          </w:r>
          <w:r>
            <w:rPr>
              <w:rFonts w:hAnsi="ＭＳ ゴシック" w:hint="eastAsia"/>
              <w:sz w:val="18"/>
              <w:szCs w:val="18"/>
            </w:rPr>
            <w:t>条関係）</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2ECC6042" w14:textId="77777777" w:rsidR="001626C2" w:rsidRDefault="001626C2" w:rsidP="001626C2">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71958802" w14:textId="77777777" w:rsidR="001626C2" w:rsidRDefault="001626C2" w:rsidP="001626C2">
          <w:pPr>
            <w:autoSpaceDE w:val="0"/>
            <w:autoSpaceDN w:val="0"/>
            <w:snapToGrid w:val="0"/>
            <w:rPr>
              <w:rFonts w:hAnsi="ＭＳ ゴシック"/>
              <w:sz w:val="18"/>
              <w:szCs w:val="18"/>
            </w:rPr>
          </w:pPr>
        </w:p>
      </w:tc>
    </w:tr>
    <w:tr w:rsidR="001626C2" w14:paraId="70E68DA9" w14:textId="77777777" w:rsidTr="00133408">
      <w:trPr>
        <w:trHeight w:hRule="exact" w:val="284"/>
      </w:trPr>
      <w:tc>
        <w:tcPr>
          <w:tcW w:w="4503" w:type="dxa"/>
          <w:tcBorders>
            <w:top w:val="nil"/>
            <w:left w:val="nil"/>
            <w:bottom w:val="nil"/>
            <w:right w:val="single" w:sz="12" w:space="0" w:color="auto"/>
          </w:tcBorders>
          <w:vAlign w:val="center"/>
          <w:hideMark/>
        </w:tcPr>
        <w:p w14:paraId="73B564DC" w14:textId="77777777" w:rsidR="001626C2" w:rsidRPr="00066DF3" w:rsidRDefault="001626C2" w:rsidP="001626C2">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10EB4D8D" w14:textId="77777777" w:rsidR="001626C2" w:rsidRDefault="001626C2" w:rsidP="001626C2">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2E0AD6FE" w14:textId="40AFB919" w:rsidR="001626C2" w:rsidRDefault="00BC61AB" w:rsidP="001626C2">
          <w:pPr>
            <w:autoSpaceDE w:val="0"/>
            <w:autoSpaceDN w:val="0"/>
            <w:snapToGrid w:val="0"/>
            <w:rPr>
              <w:rFonts w:hAnsi="ＭＳ ゴシック"/>
              <w:sz w:val="18"/>
              <w:szCs w:val="18"/>
            </w:rPr>
          </w:pPr>
          <w:r>
            <w:rPr>
              <w:rFonts w:hAnsi="ＭＳ ゴシック" w:hint="eastAsia"/>
              <w:sz w:val="18"/>
              <w:szCs w:val="18"/>
            </w:rPr>
            <w:t>■</w:t>
          </w:r>
          <w:r w:rsidR="001626C2">
            <w:rPr>
              <w:rFonts w:hAnsi="ＭＳ ゴシック" w:hint="eastAsia"/>
              <w:sz w:val="18"/>
              <w:szCs w:val="18"/>
            </w:rPr>
            <w:t>製造販売後調査</w:t>
          </w:r>
        </w:p>
      </w:tc>
    </w:tr>
    <w:tr w:rsidR="001626C2" w14:paraId="2EE4AA03" w14:textId="77777777" w:rsidTr="00133408">
      <w:trPr>
        <w:trHeight w:hRule="exact" w:val="284"/>
      </w:trPr>
      <w:tc>
        <w:tcPr>
          <w:tcW w:w="4503" w:type="dxa"/>
          <w:tcBorders>
            <w:top w:val="nil"/>
            <w:left w:val="nil"/>
            <w:bottom w:val="nil"/>
            <w:right w:val="single" w:sz="12" w:space="0" w:color="auto"/>
          </w:tcBorders>
          <w:vAlign w:val="center"/>
          <w:hideMark/>
        </w:tcPr>
        <w:p w14:paraId="57D57FDC" w14:textId="77777777" w:rsidR="001626C2" w:rsidRPr="00066DF3" w:rsidRDefault="001626C2" w:rsidP="001626C2">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3496F151" w14:textId="77777777" w:rsidR="001626C2" w:rsidRDefault="001626C2" w:rsidP="001626C2">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1DB47477" w14:textId="77777777" w:rsidR="001626C2" w:rsidRDefault="001626C2" w:rsidP="001626C2">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155AF216" w14:textId="77777777" w:rsidR="00216BBB" w:rsidRPr="001626C2" w:rsidRDefault="00216BBB">
    <w:pPr>
      <w:adjustRightInd/>
      <w:spacing w:line="252" w:lineRule="exact"/>
      <w:rPr>
        <w:rFonts w:ascii="ＭＳ 明朝"/>
        <w:spacing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5BF0" w14:textId="77777777" w:rsidR="001626C2" w:rsidRPr="001626C2" w:rsidRDefault="001626C2">
    <w:pPr>
      <w:adjustRightInd/>
      <w:spacing w:line="252" w:lineRule="exact"/>
      <w:rPr>
        <w:rFonts w:ascii="ＭＳ 明朝"/>
        <w:spacing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drawingGridHorizontalSpacing w:val="213"/>
  <w:drawingGridVerticalSpacing w:val="29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16BBB"/>
    <w:rsid w:val="001626C2"/>
    <w:rsid w:val="00172976"/>
    <w:rsid w:val="001D46E3"/>
    <w:rsid w:val="00213880"/>
    <w:rsid w:val="00216BBB"/>
    <w:rsid w:val="00264BC4"/>
    <w:rsid w:val="00266BA2"/>
    <w:rsid w:val="004258A6"/>
    <w:rsid w:val="00496DDC"/>
    <w:rsid w:val="004E08D2"/>
    <w:rsid w:val="004E42F9"/>
    <w:rsid w:val="00633EDF"/>
    <w:rsid w:val="0064328F"/>
    <w:rsid w:val="00652EF1"/>
    <w:rsid w:val="00683A15"/>
    <w:rsid w:val="00752DC3"/>
    <w:rsid w:val="007C0031"/>
    <w:rsid w:val="00980549"/>
    <w:rsid w:val="009D6006"/>
    <w:rsid w:val="00A155CC"/>
    <w:rsid w:val="00A27638"/>
    <w:rsid w:val="00BA5E74"/>
    <w:rsid w:val="00BC61AB"/>
    <w:rsid w:val="00C11023"/>
    <w:rsid w:val="00D64D91"/>
    <w:rsid w:val="00DA3E5B"/>
    <w:rsid w:val="00EC76C4"/>
    <w:rsid w:val="00F47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074E26"/>
  <w14:defaultImageDpi w14:val="0"/>
  <w15:docId w15:val="{EA2B658E-280A-4962-92A3-544BEE97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6E3"/>
    <w:pPr>
      <w:tabs>
        <w:tab w:val="center" w:pos="4252"/>
        <w:tab w:val="right" w:pos="8504"/>
      </w:tabs>
      <w:snapToGrid w:val="0"/>
    </w:pPr>
  </w:style>
  <w:style w:type="character" w:customStyle="1" w:styleId="a4">
    <w:name w:val="ヘッダー (文字)"/>
    <w:basedOn w:val="a0"/>
    <w:link w:val="a3"/>
    <w:uiPriority w:val="99"/>
    <w:locked/>
    <w:rsid w:val="001D46E3"/>
    <w:rPr>
      <w:rFonts w:ascii="Times New Roman" w:hAnsi="Times New Roman" w:cs="Times New Roman"/>
      <w:color w:val="000000"/>
      <w:kern w:val="0"/>
    </w:rPr>
  </w:style>
  <w:style w:type="paragraph" w:styleId="a5">
    <w:name w:val="footer"/>
    <w:basedOn w:val="a"/>
    <w:link w:val="a6"/>
    <w:uiPriority w:val="99"/>
    <w:unhideWhenUsed/>
    <w:rsid w:val="001D46E3"/>
    <w:pPr>
      <w:tabs>
        <w:tab w:val="center" w:pos="4252"/>
        <w:tab w:val="right" w:pos="8504"/>
      </w:tabs>
      <w:snapToGrid w:val="0"/>
    </w:pPr>
  </w:style>
  <w:style w:type="character" w:customStyle="1" w:styleId="a6">
    <w:name w:val="フッター (文字)"/>
    <w:basedOn w:val="a0"/>
    <w:link w:val="a5"/>
    <w:uiPriority w:val="99"/>
    <w:locked/>
    <w:rsid w:val="001D46E3"/>
    <w:rPr>
      <w:rFonts w:ascii="Times New Roman" w:hAnsi="Times New Roman" w:cs="Times New Roman"/>
      <w:color w:val="000000"/>
      <w:kern w:val="0"/>
    </w:rPr>
  </w:style>
  <w:style w:type="paragraph" w:styleId="a7">
    <w:name w:val="Balloon Text"/>
    <w:basedOn w:val="a"/>
    <w:link w:val="a8"/>
    <w:uiPriority w:val="99"/>
    <w:rsid w:val="001626C2"/>
    <w:rPr>
      <w:rFonts w:asciiTheme="majorHAnsi" w:eastAsiaTheme="majorEastAsia" w:hAnsiTheme="majorHAnsi" w:cstheme="majorBidi"/>
      <w:sz w:val="18"/>
      <w:szCs w:val="18"/>
    </w:rPr>
  </w:style>
  <w:style w:type="character" w:customStyle="1" w:styleId="a8">
    <w:name w:val="吹き出し (文字)"/>
    <w:basedOn w:val="a0"/>
    <w:link w:val="a7"/>
    <w:uiPriority w:val="99"/>
    <w:rsid w:val="001626C2"/>
    <w:rPr>
      <w:rFonts w:asciiTheme="majorHAnsi" w:eastAsiaTheme="majorEastAsia" w:hAnsiTheme="majorHAnsi" w:cstheme="majorBidi"/>
      <w:color w:val="000000"/>
      <w:kern w:val="0"/>
      <w:sz w:val="18"/>
      <w:szCs w:val="18"/>
    </w:rPr>
  </w:style>
  <w:style w:type="paragraph" w:styleId="a9">
    <w:name w:val="Revision"/>
    <w:hidden/>
    <w:uiPriority w:val="99"/>
    <w:semiHidden/>
    <w:rsid w:val="00BA5E74"/>
    <w:rPr>
      <w:rFonts w:ascii="Times New Roman"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自治医科大学</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治験・市販後調査事務局</dc:creator>
  <cp:keywords/>
  <dc:description/>
  <cp:lastModifiedBy>takebayashi</cp:lastModifiedBy>
  <cp:revision>6</cp:revision>
  <cp:lastPrinted>2005-12-06T01:25:00Z</cp:lastPrinted>
  <dcterms:created xsi:type="dcterms:W3CDTF">2022-01-11T07:01:00Z</dcterms:created>
  <dcterms:modified xsi:type="dcterms:W3CDTF">2023-10-16T05:31:00Z</dcterms:modified>
</cp:coreProperties>
</file>