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02E32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1069126D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29F4A668" w14:textId="77777777" w:rsidR="00AE173C" w:rsidRPr="0062558C" w:rsidRDefault="00AE173C">
      <w:pPr>
        <w:adjustRightInd/>
        <w:spacing w:line="480" w:lineRule="exact"/>
        <w:jc w:val="center"/>
        <w:rPr>
          <w:rFonts w:ascii="ＭＳ 明朝" w:hAnsi="ＭＳ 明朝" w:cs="Times New Roman"/>
          <w:sz w:val="28"/>
          <w:szCs w:val="28"/>
        </w:rPr>
      </w:pPr>
      <w:r w:rsidRPr="0062558C">
        <w:rPr>
          <w:rFonts w:ascii="ＭＳ 明朝" w:hAnsi="ＭＳ 明朝" w:hint="eastAsia"/>
          <w:sz w:val="28"/>
          <w:szCs w:val="28"/>
        </w:rPr>
        <w:t>治験費用の変更に関する覚書</w:t>
      </w:r>
    </w:p>
    <w:p w14:paraId="29A0B036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1494C596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2A6CC749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2A261369" w14:textId="77777777" w:rsidR="00AE173C" w:rsidRPr="0062558C" w:rsidRDefault="0062558C">
      <w:pPr>
        <w:adjustRightInd/>
        <w:spacing w:line="320" w:lineRule="exact"/>
        <w:jc w:val="left"/>
        <w:rPr>
          <w:rFonts w:ascii="ＭＳ 明朝" w:hAnsi="ＭＳ 明朝" w:cs="Times New Roman"/>
        </w:rPr>
      </w:pPr>
      <w:r>
        <w:rPr>
          <w:rFonts w:ascii="ＭＳ 明朝" w:hAnsi="ＭＳ 明朝" w:hint="eastAsia"/>
          <w:sz w:val="21"/>
          <w:szCs w:val="21"/>
        </w:rPr>
        <w:t xml:space="preserve">　西暦 　　 </w:t>
      </w:r>
      <w:r w:rsidR="00AE173C" w:rsidRPr="0062558C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 　</w:t>
      </w:r>
      <w:r w:rsidR="00AE173C" w:rsidRPr="0062558C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 　</w:t>
      </w:r>
      <w:r w:rsidR="00AE173C" w:rsidRPr="0062558C">
        <w:rPr>
          <w:rFonts w:ascii="ＭＳ 明朝" w:hAnsi="ＭＳ 明朝" w:hint="eastAsia"/>
          <w:sz w:val="21"/>
          <w:szCs w:val="21"/>
        </w:rPr>
        <w:t>日付けで自治医科大学附属病院（以下「甲」という。）と</w:t>
      </w:r>
      <w:r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="00AE173C" w:rsidRPr="0062558C">
        <w:rPr>
          <w:rFonts w:ascii="ＭＳ 明朝" w:hAnsi="ＭＳ 明朝" w:hint="eastAsia"/>
          <w:sz w:val="21"/>
          <w:szCs w:val="21"/>
        </w:rPr>
        <w:t>（以下「乙」という。）が</w:t>
      </w:r>
      <w:r w:rsidR="00E67FEC" w:rsidRPr="0062558C">
        <w:rPr>
          <w:rFonts w:ascii="ＭＳ 明朝" w:hAnsi="ＭＳ 明朝" w:hint="eastAsia"/>
          <w:sz w:val="21"/>
          <w:szCs w:val="21"/>
        </w:rPr>
        <w:t>締結</w:t>
      </w:r>
      <w:r w:rsidR="00AE173C" w:rsidRPr="0062558C">
        <w:rPr>
          <w:rFonts w:ascii="ＭＳ 明朝" w:hAnsi="ＭＳ 明朝" w:hint="eastAsia"/>
          <w:sz w:val="21"/>
          <w:szCs w:val="21"/>
        </w:rPr>
        <w:t>した治験費用に関する覚書</w:t>
      </w:r>
      <w:r w:rsidR="00094FC4" w:rsidRPr="0062558C">
        <w:rPr>
          <w:rFonts w:ascii="ＭＳ 明朝" w:hAnsi="ＭＳ 明朝" w:hint="eastAsia"/>
          <w:sz w:val="21"/>
          <w:szCs w:val="21"/>
        </w:rPr>
        <w:t>（以下「原覚書」という。）に関しポイント数の追加に伴う費用について</w:t>
      </w:r>
      <w:r w:rsidR="00AE173C" w:rsidRPr="0062558C">
        <w:rPr>
          <w:rFonts w:ascii="ＭＳ 明朝" w:hAnsi="ＭＳ 明朝" w:hint="eastAsia"/>
          <w:sz w:val="21"/>
          <w:szCs w:val="21"/>
        </w:rPr>
        <w:t>下記のとおり</w:t>
      </w:r>
      <w:r w:rsidR="00094FC4" w:rsidRPr="0062558C">
        <w:rPr>
          <w:rFonts w:ascii="ＭＳ 明朝" w:hAnsi="ＭＳ 明朝" w:hint="eastAsia"/>
          <w:sz w:val="21"/>
          <w:szCs w:val="21"/>
        </w:rPr>
        <w:t>覚書を</w:t>
      </w:r>
      <w:r w:rsidR="00AE173C" w:rsidRPr="0062558C">
        <w:rPr>
          <w:rFonts w:ascii="ＭＳ 明朝" w:hAnsi="ＭＳ 明朝" w:hint="eastAsia"/>
          <w:sz w:val="21"/>
          <w:szCs w:val="21"/>
        </w:rPr>
        <w:t>締結する。</w:t>
      </w:r>
    </w:p>
    <w:p w14:paraId="11C37F76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13FD7CF4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7EAF611F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292DE337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                        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記</w:t>
      </w:r>
    </w:p>
    <w:p w14:paraId="60727FAF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23993A16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48562BD8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>１　被験薬の化学名又は識別記号</w:t>
      </w:r>
    </w:p>
    <w:p w14:paraId="2CDCCCBF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>２　治験課題名</w:t>
      </w:r>
    </w:p>
    <w:p w14:paraId="2DA7759C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0C579A52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17C7FB8E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6E0A402A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1A4C7356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hint="eastAsia"/>
          <w:sz w:val="21"/>
          <w:szCs w:val="21"/>
        </w:rPr>
        <w:t>第１条　原覚書第１条に規定する症例単位で算定する費用</w:t>
      </w:r>
      <w:r w:rsidR="00094FC4" w:rsidRPr="0062558C">
        <w:rPr>
          <w:rFonts w:ascii="ＭＳ 明朝" w:hAnsi="ＭＳ 明朝" w:hint="eastAsia"/>
          <w:sz w:val="21"/>
          <w:szCs w:val="21"/>
        </w:rPr>
        <w:t>に対し</w:t>
      </w:r>
      <w:r w:rsidR="00094FC4" w:rsidRPr="0062558C">
        <w:rPr>
          <w:rFonts w:ascii="ＭＳ 明朝" w:hAnsi="ＭＳ 明朝"/>
          <w:sz w:val="21"/>
          <w:szCs w:val="21"/>
        </w:rPr>
        <w:t>1</w:t>
      </w:r>
      <w:r w:rsidR="00094FC4" w:rsidRPr="0062558C">
        <w:rPr>
          <w:rFonts w:ascii="ＭＳ 明朝" w:hAnsi="ＭＳ 明朝" w:hint="eastAsia"/>
          <w:sz w:val="21"/>
          <w:szCs w:val="21"/>
        </w:rPr>
        <w:t>症例あたり以下の費用を追加する。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409"/>
        <w:gridCol w:w="4337"/>
        <w:gridCol w:w="2048"/>
      </w:tblGrid>
      <w:tr w:rsidR="00AE173C" w:rsidRPr="0062558C" w14:paraId="264AE10A" w14:textId="77777777" w:rsidTr="00094FC4">
        <w:trPr>
          <w:trHeight w:val="58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16943" w14:textId="77777777" w:rsidR="00AE173C" w:rsidRPr="0062558C" w:rsidRDefault="00AE173C" w:rsidP="00094FC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FD99A" w14:textId="77777777" w:rsidR="00AE173C" w:rsidRPr="0062558C" w:rsidRDefault="00AE173C" w:rsidP="00094FC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BAD81" w14:textId="77777777" w:rsidR="00AE173C" w:rsidRPr="0062558C" w:rsidRDefault="00AE173C" w:rsidP="00094FC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算　定　方　法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C266C" w14:textId="77777777" w:rsidR="00AE173C" w:rsidRPr="0062558C" w:rsidRDefault="00AE173C" w:rsidP="00094FC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</w:tr>
      <w:tr w:rsidR="00AE173C" w:rsidRPr="0062558C" w14:paraId="65A1C826" w14:textId="77777777" w:rsidTr="00241CE4">
        <w:trPr>
          <w:trHeight w:val="635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A81460" w14:textId="77777777" w:rsidR="00AE173C" w:rsidRPr="00241CE4" w:rsidRDefault="00241CE4" w:rsidP="00241CE4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241CE4">
              <w:rPr>
                <w:rFonts w:ascii="ＭＳ 明朝" w:hAnsi="ＭＳ 明朝" w:cs="CenturyOldst" w:hint="eastAsia"/>
                <w:sz w:val="21"/>
                <w:szCs w:val="21"/>
              </w:rPr>
              <w:t>直接費用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27540" w14:textId="77777777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1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研　　究　　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8F1F0" w14:textId="77777777" w:rsidR="00AE173C" w:rsidRPr="0062558C" w:rsidRDefault="00AE173C" w:rsidP="00C703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cs="Times New Roman"/>
                <w:sz w:val="21"/>
                <w:szCs w:val="21"/>
              </w:rPr>
              <w:t>8,000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円×　　ﾎﾟｲﾝﾄ</w:t>
            </w:r>
            <w:r w:rsidRPr="0062558C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66E4A" w14:textId="77777777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円</w:t>
            </w:r>
          </w:p>
        </w:tc>
      </w:tr>
      <w:tr w:rsidR="00AE173C" w:rsidRPr="0062558C" w14:paraId="4171C872" w14:textId="77777777" w:rsidTr="00D85444">
        <w:trPr>
          <w:trHeight w:val="635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884DA6" w14:textId="77777777" w:rsidR="00AE173C" w:rsidRPr="0062558C" w:rsidRDefault="00AE173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785BD" w14:textId="77777777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2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管　理　経　費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2727C" w14:textId="14DDA1C6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1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×</w:t>
            </w:r>
            <w:r w:rsidR="00925822">
              <w:rPr>
                <w:rFonts w:ascii="ＭＳ 明朝" w:hAnsi="ＭＳ 明朝" w:cs="Times New Roman" w:hint="eastAsia"/>
                <w:sz w:val="21"/>
                <w:szCs w:val="21"/>
              </w:rPr>
              <w:t>20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>%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EDC2F" w14:textId="77777777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    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円</w:t>
            </w:r>
          </w:p>
        </w:tc>
      </w:tr>
      <w:tr w:rsidR="00AE173C" w:rsidRPr="0062558C" w14:paraId="7D0EC436" w14:textId="77777777" w:rsidTr="00241CE4">
        <w:trPr>
          <w:cantSplit/>
          <w:trHeight w:val="113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523A14B" w14:textId="77777777" w:rsidR="00AE173C" w:rsidRPr="0062558C" w:rsidRDefault="00241CE4" w:rsidP="00241CE4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CenturyOldst" w:hint="eastAsia"/>
                <w:sz w:val="21"/>
                <w:szCs w:val="21"/>
              </w:rPr>
              <w:t>間接費用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F98F6" w14:textId="77777777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3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治験に係る間接費用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BB942" w14:textId="77777777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1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＋</w:t>
            </w:r>
            <w:r w:rsidRPr="0062558C">
              <w:rPr>
                <w:rFonts w:ascii="ＭＳ 明朝" w:hAnsi="ＭＳ 明朝"/>
                <w:sz w:val="20"/>
                <w:szCs w:val="20"/>
              </w:rPr>
              <w:t>(</w:t>
            </w:r>
            <w:r w:rsidRPr="0062558C">
              <w:rPr>
                <w:rFonts w:ascii="ＭＳ 明朝" w:hAnsi="ＭＳ 明朝" w:cs="CenturyOldst"/>
                <w:sz w:val="20"/>
                <w:szCs w:val="20"/>
              </w:rPr>
              <w:t>2</w:t>
            </w:r>
            <w:r w:rsidRPr="0062558C">
              <w:rPr>
                <w:rFonts w:ascii="ＭＳ 明朝" w:hAnsi="ＭＳ 明朝"/>
                <w:sz w:val="20"/>
                <w:szCs w:val="20"/>
              </w:rPr>
              <w:t>)</w:t>
            </w:r>
            <w:r w:rsidRPr="0062558C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×</w:t>
            </w:r>
            <w:r w:rsidRPr="0062558C">
              <w:rPr>
                <w:rFonts w:ascii="ＭＳ 明朝" w:hAnsi="ＭＳ 明朝" w:cs="Times New Roman"/>
                <w:sz w:val="21"/>
                <w:szCs w:val="21"/>
              </w:rPr>
              <w:t>30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>%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EF30A" w14:textId="77777777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   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AE173C" w:rsidRPr="0062558C" w14:paraId="49C4368E" w14:textId="77777777" w:rsidTr="00D85444">
        <w:trPr>
          <w:trHeight w:val="675"/>
        </w:trPr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35F1" w14:textId="77777777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合　　　　　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2ECC" w14:textId="77777777" w:rsidR="00AE173C" w:rsidRPr="0062558C" w:rsidRDefault="00AE173C" w:rsidP="00D854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Times New Roman"/>
              </w:rPr>
            </w:pPr>
            <w:r w:rsidRPr="0062558C">
              <w:rPr>
                <w:rFonts w:ascii="ＭＳ 明朝" w:hAnsi="ＭＳ 明朝" w:cs="CenturyOldst"/>
                <w:sz w:val="21"/>
                <w:szCs w:val="21"/>
              </w:rPr>
              <w:t xml:space="preserve">          </w:t>
            </w:r>
            <w:r w:rsidRPr="0062558C">
              <w:rPr>
                <w:rFonts w:ascii="ＭＳ 明朝" w:hAnsi="ＭＳ 明朝" w:hint="eastAsia"/>
                <w:sz w:val="21"/>
                <w:szCs w:val="21"/>
              </w:rPr>
              <w:t xml:space="preserve">　　　円</w:t>
            </w:r>
          </w:p>
        </w:tc>
      </w:tr>
    </w:tbl>
    <w:p w14:paraId="076DB563" w14:textId="77777777" w:rsidR="0087633B" w:rsidRPr="0062558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  <w:sectPr w:rsidR="0087633B" w:rsidRPr="0062558C">
          <w:headerReference w:type="default" r:id="rId6"/>
          <w:type w:val="continuous"/>
          <w:pgSz w:w="11906" w:h="16838"/>
          <w:pgMar w:top="1190" w:right="1134" w:bottom="566" w:left="1134" w:header="720" w:footer="720" w:gutter="0"/>
          <w:pgNumType w:start="1"/>
          <w:cols w:space="720"/>
          <w:noEndnote/>
          <w:docGrid w:type="linesAndChars" w:linePitch="320"/>
        </w:sectPr>
      </w:pP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 xml:space="preserve">　　　※</w:t>
      </w:r>
      <w:r w:rsidR="00094FC4" w:rsidRPr="0062558C">
        <w:rPr>
          <w:rFonts w:ascii="ＭＳ 明朝" w:hAnsi="ＭＳ 明朝" w:hint="eastAsia"/>
          <w:sz w:val="21"/>
          <w:szCs w:val="21"/>
        </w:rPr>
        <w:t>追加分のポイント数を記載する。</w:t>
      </w:r>
    </w:p>
    <w:p w14:paraId="16D45B9A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6BCAE51B" w14:textId="77777777" w:rsidR="00AE173C" w:rsidRPr="0062558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>第２条　乙は、</w:t>
      </w:r>
      <w:r w:rsidR="00094FC4" w:rsidRPr="0062558C">
        <w:rPr>
          <w:rFonts w:ascii="ＭＳ 明朝" w:hAnsi="ＭＳ 明朝" w:hint="eastAsia"/>
          <w:sz w:val="21"/>
          <w:szCs w:val="21"/>
        </w:rPr>
        <w:t>甲に対し前条に規定する費用を</w:t>
      </w:r>
      <w:r w:rsidRPr="0062558C">
        <w:rPr>
          <w:rFonts w:ascii="ＭＳ 明朝" w:hAnsi="ＭＳ 明朝" w:hint="eastAsia"/>
          <w:sz w:val="21"/>
          <w:szCs w:val="21"/>
        </w:rPr>
        <w:t>次の方法により支払うものとする。</w:t>
      </w:r>
    </w:p>
    <w:p w14:paraId="61C4258E" w14:textId="77777777" w:rsidR="00094FC4" w:rsidRPr="0062558C" w:rsidRDefault="00094FC4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　　（１）請求方法　　甲は該当する症例数に基づき、四半期毎に積算し、乙へ請求する。</w:t>
      </w:r>
    </w:p>
    <w:p w14:paraId="3CE1B664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</w:t>
      </w:r>
      <w:r w:rsidRPr="0062558C">
        <w:rPr>
          <w:rFonts w:ascii="ＭＳ 明朝" w:hAnsi="ＭＳ 明朝" w:hint="eastAsia"/>
          <w:sz w:val="21"/>
          <w:szCs w:val="21"/>
        </w:rPr>
        <w:t xml:space="preserve">　</w:t>
      </w:r>
      <w:r w:rsidRPr="0062558C">
        <w:rPr>
          <w:rFonts w:ascii="ＭＳ 明朝" w:hAnsi="ＭＳ 明朝" w:cs="CenturyOldst"/>
          <w:sz w:val="21"/>
          <w:szCs w:val="21"/>
        </w:rPr>
        <w:t xml:space="preserve"> </w:t>
      </w:r>
      <w:r w:rsidRPr="0062558C">
        <w:rPr>
          <w:rFonts w:ascii="ＭＳ 明朝" w:hAnsi="ＭＳ 明朝" w:hint="eastAsia"/>
          <w:sz w:val="21"/>
          <w:szCs w:val="21"/>
        </w:rPr>
        <w:t>（</w:t>
      </w:r>
      <w:r w:rsidR="00094FC4" w:rsidRPr="0062558C">
        <w:rPr>
          <w:rFonts w:ascii="ＭＳ 明朝" w:hAnsi="ＭＳ 明朝" w:hint="eastAsia"/>
          <w:sz w:val="21"/>
          <w:szCs w:val="21"/>
        </w:rPr>
        <w:t>２</w:t>
      </w:r>
      <w:r w:rsidRPr="0062558C">
        <w:rPr>
          <w:rFonts w:ascii="ＭＳ 明朝" w:hAnsi="ＭＳ 明朝" w:hint="eastAsia"/>
          <w:sz w:val="21"/>
          <w:szCs w:val="21"/>
        </w:rPr>
        <w:t>）支払期限　　甲から乙に対して請求のあった翌月の</w:t>
      </w:r>
      <w:r w:rsidRPr="0062558C">
        <w:rPr>
          <w:rFonts w:ascii="ＭＳ 明朝" w:hAnsi="ＭＳ 明朝" w:cs="Times New Roman"/>
          <w:sz w:val="21"/>
          <w:szCs w:val="21"/>
        </w:rPr>
        <w:t>20</w:t>
      </w:r>
      <w:r w:rsidRPr="0062558C">
        <w:rPr>
          <w:rFonts w:ascii="ＭＳ 明朝" w:hAnsi="ＭＳ 明朝" w:hint="eastAsia"/>
          <w:sz w:val="21"/>
          <w:szCs w:val="21"/>
        </w:rPr>
        <w:t>日まで</w:t>
      </w:r>
    </w:p>
    <w:p w14:paraId="3A1EF332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>（</w:t>
      </w:r>
      <w:r w:rsidR="00094FC4" w:rsidRPr="0062558C">
        <w:rPr>
          <w:rFonts w:ascii="ＭＳ 明朝" w:hAnsi="ＭＳ 明朝" w:hint="eastAsia"/>
          <w:sz w:val="21"/>
          <w:szCs w:val="21"/>
        </w:rPr>
        <w:t>３</w:t>
      </w:r>
      <w:r w:rsidRPr="0062558C">
        <w:rPr>
          <w:rFonts w:ascii="ＭＳ 明朝" w:hAnsi="ＭＳ 明朝" w:hint="eastAsia"/>
          <w:sz w:val="21"/>
          <w:szCs w:val="21"/>
        </w:rPr>
        <w:t>）甲の指定する銀行口座</w:t>
      </w:r>
    </w:p>
    <w:p w14:paraId="506488F9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          </w:t>
      </w:r>
      <w:r w:rsidRPr="0062558C">
        <w:rPr>
          <w:rFonts w:ascii="ＭＳ 明朝" w:hAnsi="ＭＳ 明朝" w:cs="Times New Roman"/>
          <w:color w:val="auto"/>
        </w:rPr>
        <w:fldChar w:fldCharType="begin"/>
      </w:r>
      <w:r w:rsidRPr="0062558C">
        <w:rPr>
          <w:rFonts w:ascii="ＭＳ 明朝" w:hAnsi="ＭＳ 明朝" w:cs="Times New Roman"/>
          <w:color w:val="auto"/>
        </w:rPr>
        <w:instrText>eq \o\ad(</w:instrText>
      </w:r>
      <w:r w:rsidRPr="0062558C">
        <w:rPr>
          <w:rFonts w:ascii="ＭＳ 明朝" w:hAnsi="ＭＳ 明朝" w:hint="eastAsia"/>
          <w:sz w:val="21"/>
          <w:szCs w:val="21"/>
        </w:rPr>
        <w:instrText>銀行名</w:instrText>
      </w:r>
      <w:r w:rsidRPr="0062558C">
        <w:rPr>
          <w:rFonts w:ascii="ＭＳ 明朝" w:hAnsi="ＭＳ 明朝" w:cs="Times New Roman"/>
          <w:color w:val="auto"/>
        </w:rPr>
        <w:instrText>,</w:instrText>
      </w:r>
      <w:r w:rsidRPr="0062558C">
        <w:rPr>
          <w:rFonts w:ascii="ＭＳ 明朝" w:hAnsi="ＭＳ 明朝" w:cs="Times New Roman" w:hint="eastAsia"/>
          <w:color w:val="auto"/>
        </w:rPr>
        <w:instrText xml:space="preserve">　　　　</w:instrText>
      </w:r>
      <w:r w:rsidRPr="0062558C">
        <w:rPr>
          <w:rFonts w:ascii="ＭＳ 明朝" w:hAnsi="ＭＳ 明朝" w:cs="Times New Roman"/>
          <w:color w:val="auto"/>
        </w:rPr>
        <w:instrText>)</w:instrText>
      </w:r>
      <w:r w:rsidRPr="0062558C">
        <w:rPr>
          <w:rFonts w:ascii="ＭＳ 明朝" w:hAnsi="ＭＳ 明朝" w:cs="Times New Roman"/>
          <w:color w:val="auto"/>
        </w:rPr>
        <w:fldChar w:fldCharType="end"/>
      </w:r>
      <w:r w:rsidRPr="0062558C">
        <w:rPr>
          <w:rFonts w:ascii="ＭＳ 明朝" w:hAnsi="ＭＳ 明朝" w:hint="eastAsia"/>
          <w:sz w:val="21"/>
          <w:szCs w:val="21"/>
        </w:rPr>
        <w:t xml:space="preserve">　足利銀行　自治医大出張所</w:t>
      </w:r>
    </w:p>
    <w:p w14:paraId="3BE7A10F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          </w:t>
      </w:r>
      <w:r w:rsidRPr="0062558C">
        <w:rPr>
          <w:rFonts w:ascii="ＭＳ 明朝" w:hAnsi="ＭＳ 明朝" w:hint="eastAsia"/>
          <w:sz w:val="21"/>
          <w:szCs w:val="21"/>
        </w:rPr>
        <w:t>口座名義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自治医科大学附属病院</w:t>
      </w:r>
    </w:p>
    <w:p w14:paraId="401A85CE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            </w:t>
      </w:r>
      <w:r w:rsidRPr="0062558C">
        <w:rPr>
          <w:rFonts w:ascii="ＭＳ 明朝" w:hAnsi="ＭＳ 明朝" w:hint="eastAsia"/>
          <w:sz w:val="21"/>
          <w:szCs w:val="21"/>
        </w:rPr>
        <w:t>口座番号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普通預金</w:t>
      </w:r>
      <w:r w:rsidRPr="0062558C">
        <w:rPr>
          <w:rFonts w:ascii="ＭＳ 明朝" w:hAnsi="ＭＳ 明朝" w:cs="CenturyOldst"/>
          <w:sz w:val="21"/>
          <w:szCs w:val="21"/>
        </w:rPr>
        <w:t xml:space="preserve">   </w:t>
      </w:r>
      <w:r w:rsidRPr="0062558C">
        <w:rPr>
          <w:rFonts w:ascii="ＭＳ 明朝" w:hAnsi="ＭＳ 明朝" w:cs="Times New Roman"/>
          <w:sz w:val="21"/>
          <w:szCs w:val="21"/>
        </w:rPr>
        <w:t>1153</w:t>
      </w:r>
    </w:p>
    <w:p w14:paraId="548C0301" w14:textId="77777777" w:rsidR="00AE173C" w:rsidRPr="00841E70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14:paraId="67902AB9" w14:textId="77777777" w:rsidR="00925822" w:rsidRPr="00925822" w:rsidRDefault="00925822" w:rsidP="00925822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  <w:bookmarkStart w:id="0" w:name="_Hlk162284528"/>
      <w:r w:rsidRPr="00925822">
        <w:rPr>
          <w:rFonts w:ascii="ＭＳ 明朝" w:hAnsi="ＭＳ 明朝" w:cs="Times New Roman" w:hint="eastAsia"/>
          <w:sz w:val="21"/>
          <w:szCs w:val="21"/>
        </w:rPr>
        <w:t>（消費税）</w:t>
      </w:r>
    </w:p>
    <w:p w14:paraId="1A5C2F08" w14:textId="4BF77CF1" w:rsidR="00AE173C" w:rsidRPr="00841E70" w:rsidRDefault="00925822" w:rsidP="00841E70">
      <w:pPr>
        <w:adjustRightInd/>
        <w:spacing w:line="320" w:lineRule="exact"/>
        <w:ind w:left="210" w:hangingChars="100" w:hanging="210"/>
        <w:rPr>
          <w:rFonts w:ascii="ＭＳ 明朝" w:hAnsi="ＭＳ 明朝" w:cs="Times New Roman"/>
          <w:sz w:val="21"/>
          <w:szCs w:val="21"/>
        </w:rPr>
      </w:pPr>
      <w:r w:rsidRPr="00925822">
        <w:rPr>
          <w:rFonts w:ascii="ＭＳ 明朝" w:hAnsi="ＭＳ 明朝" w:cs="Times New Roman" w:hint="eastAsia"/>
          <w:sz w:val="21"/>
          <w:szCs w:val="21"/>
        </w:rPr>
        <w:t>第</w:t>
      </w:r>
      <w:r w:rsidR="00471B49">
        <w:rPr>
          <w:rFonts w:ascii="ＭＳ 明朝" w:hAnsi="ＭＳ 明朝" w:cs="Times New Roman" w:hint="eastAsia"/>
          <w:sz w:val="21"/>
          <w:szCs w:val="21"/>
        </w:rPr>
        <w:t>３</w:t>
      </w:r>
      <w:r w:rsidRPr="00925822">
        <w:rPr>
          <w:rFonts w:ascii="ＭＳ 明朝" w:hAnsi="ＭＳ 明朝" w:cs="Times New Roman" w:hint="eastAsia"/>
          <w:sz w:val="21"/>
          <w:szCs w:val="21"/>
        </w:rPr>
        <w:t>条　第１条に定める費用に係る消費</w:t>
      </w:r>
      <w:r w:rsidR="00046447">
        <w:rPr>
          <w:rFonts w:ascii="ＭＳ 明朝" w:hAnsi="ＭＳ 明朝" w:cs="Times New Roman" w:hint="eastAsia"/>
          <w:sz w:val="21"/>
          <w:szCs w:val="21"/>
        </w:rPr>
        <w:t>税</w:t>
      </w:r>
      <w:r w:rsidRPr="00925822">
        <w:rPr>
          <w:rFonts w:ascii="ＭＳ 明朝" w:hAnsi="ＭＳ 明朝" w:cs="Times New Roman" w:hint="eastAsia"/>
          <w:sz w:val="21"/>
          <w:szCs w:val="21"/>
        </w:rPr>
        <w:t>は、消費税法第28条第1項及び第29条、地方税法第72条の82及び第72条の83の規定に基づき</w:t>
      </w:r>
      <w:r>
        <w:rPr>
          <w:rFonts w:ascii="ＭＳ 明朝" w:hAnsi="ＭＳ 明朝" w:cs="Times New Roman" w:hint="eastAsia"/>
          <w:sz w:val="21"/>
          <w:szCs w:val="21"/>
        </w:rPr>
        <w:t>合計</w:t>
      </w:r>
      <w:r w:rsidRPr="00925822">
        <w:rPr>
          <w:rFonts w:ascii="ＭＳ 明朝" w:hAnsi="ＭＳ 明朝" w:cs="Times New Roman" w:hint="eastAsia"/>
          <w:sz w:val="21"/>
          <w:szCs w:val="21"/>
        </w:rPr>
        <w:t>の費用に消費税率を乗じて得た額とする。なお、税法改正により税率の変動があった場合は、請求時の税率で加算する。</w:t>
      </w:r>
    </w:p>
    <w:bookmarkEnd w:id="0"/>
    <w:p w14:paraId="6F2BE051" w14:textId="77777777" w:rsidR="00925822" w:rsidRPr="00841E70" w:rsidRDefault="00925822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14:paraId="5D850E6F" w14:textId="77777777" w:rsidR="00AE173C" w:rsidRPr="00841E70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14:paraId="5487B1EF" w14:textId="77777777" w:rsidR="00AE173C" w:rsidRPr="0062558C" w:rsidRDefault="00AE173C" w:rsidP="00671AE8">
      <w:pPr>
        <w:adjustRightInd/>
        <w:spacing w:line="320" w:lineRule="exact"/>
        <w:ind w:firstLineChars="100" w:firstLine="210"/>
        <w:rPr>
          <w:rFonts w:ascii="ＭＳ 明朝" w:hAnsi="ＭＳ 明朝" w:cs="Times New Roman"/>
        </w:rPr>
      </w:pPr>
      <w:r w:rsidRPr="0062558C">
        <w:rPr>
          <w:rFonts w:ascii="ＭＳ 明朝" w:hAnsi="ＭＳ 明朝" w:hint="eastAsia"/>
          <w:sz w:val="21"/>
          <w:szCs w:val="21"/>
        </w:rPr>
        <w:t>以上のとおり覚書を締結した証として、この証書２通を作成し、双方記名押印の上、各自１通を保有する。</w:t>
      </w:r>
    </w:p>
    <w:p w14:paraId="74C1F018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4F24B37E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4E06BC78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西暦</w:t>
      </w:r>
      <w:r w:rsidRPr="0062558C">
        <w:rPr>
          <w:rFonts w:ascii="ＭＳ 明朝" w:hAnsi="ＭＳ 明朝" w:cs="CenturyOldst"/>
          <w:sz w:val="21"/>
          <w:szCs w:val="21"/>
        </w:rPr>
        <w:t xml:space="preserve">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14:paraId="73791D4F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14:paraId="0866581D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14:paraId="594F001D" w14:textId="77777777" w:rsidR="00AE173C" w:rsidRPr="0062558C" w:rsidRDefault="00AE173C" w:rsidP="0062558C">
      <w:pPr>
        <w:adjustRightInd/>
        <w:spacing w:line="320" w:lineRule="exact"/>
        <w:ind w:firstLineChars="2000" w:firstLine="4200"/>
        <w:rPr>
          <w:rFonts w:ascii="ＭＳ 明朝" w:hAnsi="ＭＳ 明朝" w:cs="Times New Roman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>甲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栃木県下野市薬師寺</w:t>
      </w:r>
      <w:r w:rsidRPr="0062558C">
        <w:rPr>
          <w:rFonts w:ascii="ＭＳ 明朝" w:hAnsi="ＭＳ 明朝" w:cs="Times New Roman"/>
          <w:sz w:val="21"/>
          <w:szCs w:val="21"/>
        </w:rPr>
        <w:t>3311-1</w:t>
      </w:r>
    </w:p>
    <w:p w14:paraId="46C43F7D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A43E7F" w:rsidRPr="0062558C">
        <w:rPr>
          <w:rFonts w:ascii="ＭＳ 明朝" w:hAnsi="ＭＳ 明朝" w:hint="eastAsia"/>
          <w:sz w:val="21"/>
          <w:szCs w:val="21"/>
        </w:rPr>
        <w:t xml:space="preserve">　　　　　</w:t>
      </w:r>
      <w:r w:rsidRPr="0062558C">
        <w:rPr>
          <w:rFonts w:ascii="ＭＳ 明朝" w:hAnsi="ＭＳ 明朝" w:hint="eastAsia"/>
          <w:sz w:val="21"/>
          <w:szCs w:val="21"/>
        </w:rPr>
        <w:t>自治医科大学附属病院</w:t>
      </w:r>
    </w:p>
    <w:p w14:paraId="71C467E9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="00A43E7F" w:rsidRPr="0062558C">
        <w:rPr>
          <w:rFonts w:ascii="ＭＳ 明朝" w:hAnsi="ＭＳ 明朝" w:hint="eastAsia"/>
          <w:sz w:val="21"/>
          <w:szCs w:val="21"/>
        </w:rPr>
        <w:t xml:space="preserve">　　　　　</w:t>
      </w:r>
      <w:r w:rsidRPr="0062558C">
        <w:rPr>
          <w:rFonts w:ascii="ＭＳ 明朝" w:hAnsi="ＭＳ 明朝" w:hint="eastAsia"/>
          <w:sz w:val="21"/>
          <w:szCs w:val="21"/>
        </w:rPr>
        <w:t>病院長</w:t>
      </w:r>
      <w:r w:rsidR="009329BF">
        <w:rPr>
          <w:rFonts w:ascii="ＭＳ 明朝" w:hAnsi="ＭＳ 明朝" w:hint="eastAsia"/>
          <w:sz w:val="21"/>
          <w:szCs w:val="21"/>
        </w:rPr>
        <w:t xml:space="preserve">　　川合　謙介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　</w:t>
      </w:r>
      <w:r w:rsidRPr="0062558C">
        <w:rPr>
          <w:rFonts w:ascii="ＭＳ 明朝" w:hAnsi="ＭＳ 明朝" w:cs="CenturyOldst"/>
          <w:sz w:val="21"/>
          <w:szCs w:val="21"/>
        </w:rPr>
        <w:t xml:space="preserve">         </w:t>
      </w:r>
      <w:r w:rsidRPr="0062558C">
        <w:rPr>
          <w:rFonts w:ascii="ＭＳ 明朝" w:hAnsi="ＭＳ 明朝" w:hint="eastAsia"/>
          <w:sz w:val="21"/>
          <w:szCs w:val="21"/>
        </w:rPr>
        <w:t>印</w:t>
      </w:r>
    </w:p>
    <w:p w14:paraId="16D35D1E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14:paraId="45A80AF6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</w:p>
    <w:p w14:paraId="5AB948A5" w14:textId="77777777" w:rsidR="00AE173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　</w:t>
      </w:r>
      <w:r w:rsidRPr="0062558C">
        <w:rPr>
          <w:rFonts w:ascii="ＭＳ 明朝" w:hAnsi="ＭＳ 明朝" w:cs="CenturyOldst"/>
          <w:sz w:val="21"/>
          <w:szCs w:val="21"/>
        </w:rPr>
        <w:t xml:space="preserve">   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A43E7F" w:rsidRPr="0062558C">
        <w:rPr>
          <w:rFonts w:ascii="ＭＳ 明朝" w:hAnsi="ＭＳ 明朝" w:hint="eastAsia"/>
          <w:sz w:val="21"/>
          <w:szCs w:val="21"/>
        </w:rPr>
        <w:t xml:space="preserve">　　　</w:t>
      </w:r>
      <w:r w:rsidR="00F05A8F" w:rsidRPr="0062558C">
        <w:rPr>
          <w:rFonts w:ascii="ＭＳ 明朝" w:hAnsi="ＭＳ 明朝" w:hint="eastAsia"/>
          <w:sz w:val="21"/>
          <w:szCs w:val="21"/>
        </w:rPr>
        <w:t xml:space="preserve">　　</w:t>
      </w:r>
      <w:r w:rsidRPr="0062558C">
        <w:rPr>
          <w:rFonts w:ascii="ＭＳ 明朝" w:hAnsi="ＭＳ 明朝" w:hint="eastAsia"/>
          <w:sz w:val="21"/>
          <w:szCs w:val="21"/>
        </w:rPr>
        <w:t>乙</w:t>
      </w:r>
      <w:r w:rsidR="0062558C" w:rsidRPr="0062558C">
        <w:rPr>
          <w:rFonts w:ascii="ＭＳ 明朝" w:hAnsi="ＭＳ 明朝" w:hint="eastAsia"/>
          <w:sz w:val="21"/>
          <w:szCs w:val="21"/>
        </w:rPr>
        <w:t xml:space="preserve">　</w:t>
      </w:r>
    </w:p>
    <w:p w14:paraId="1124D483" w14:textId="77777777" w:rsidR="0062558C" w:rsidRDefault="0062558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</w:t>
      </w:r>
    </w:p>
    <w:p w14:paraId="4CF94EA6" w14:textId="77777777" w:rsidR="0062558C" w:rsidRPr="0062558C" w:rsidRDefault="0062558C">
      <w:pPr>
        <w:adjustRightInd/>
        <w:spacing w:line="320" w:lineRule="exact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　　 印</w:t>
      </w:r>
    </w:p>
    <w:p w14:paraId="134B24D4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44D0896B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0F34B4C0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p w14:paraId="7406EC49" w14:textId="77777777" w:rsidR="00AE173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上記の覚書について確認しました。</w:t>
      </w:r>
    </w:p>
    <w:p w14:paraId="48A391BF" w14:textId="77777777" w:rsidR="0062558C" w:rsidRPr="0062558C" w:rsidRDefault="0062558C">
      <w:pPr>
        <w:adjustRightInd/>
        <w:spacing w:line="320" w:lineRule="exact"/>
        <w:rPr>
          <w:rFonts w:ascii="ＭＳ 明朝" w:hAnsi="ＭＳ 明朝" w:cs="Times New Roman"/>
        </w:rPr>
      </w:pPr>
    </w:p>
    <w:p w14:paraId="461B3583" w14:textId="77777777" w:rsidR="00AE173C" w:rsidRPr="0062558C" w:rsidRDefault="00AE173C">
      <w:pPr>
        <w:adjustRightInd/>
        <w:spacing w:line="320" w:lineRule="exact"/>
        <w:rPr>
          <w:rFonts w:ascii="ＭＳ 明朝" w:hAnsi="ＭＳ 明朝"/>
          <w:sz w:val="21"/>
          <w:szCs w:val="21"/>
        </w:rPr>
      </w:pP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>西暦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14:paraId="1CE0B65D" w14:textId="77777777" w:rsidR="00F05A8F" w:rsidRPr="0062558C" w:rsidRDefault="00F05A8F">
      <w:pPr>
        <w:adjustRightInd/>
        <w:spacing w:line="320" w:lineRule="exact"/>
        <w:rPr>
          <w:rFonts w:ascii="ＭＳ 明朝" w:hAnsi="ＭＳ 明朝" w:cs="Times New Roman"/>
        </w:rPr>
      </w:pPr>
    </w:p>
    <w:p w14:paraId="73C0C41B" w14:textId="77777777" w:rsidR="00AE173C" w:rsidRPr="0062558C" w:rsidRDefault="00AE173C" w:rsidP="0062558C">
      <w:pPr>
        <w:adjustRightInd/>
        <w:spacing w:line="320" w:lineRule="exact"/>
        <w:ind w:firstLineChars="2000" w:firstLine="4200"/>
        <w:rPr>
          <w:rFonts w:ascii="ＭＳ 明朝" w:hAnsi="ＭＳ 明朝" w:cs="Times New Roman"/>
        </w:rPr>
      </w:pPr>
      <w:r w:rsidRPr="0062558C">
        <w:rPr>
          <w:rFonts w:ascii="ＭＳ 明朝" w:hAnsi="ＭＳ 明朝" w:hint="eastAsia"/>
          <w:sz w:val="21"/>
          <w:szCs w:val="21"/>
        </w:rPr>
        <w:t xml:space="preserve">治験責任医師　　</w:t>
      </w:r>
      <w:r w:rsidRPr="0062558C">
        <w:rPr>
          <w:rFonts w:ascii="ＭＳ 明朝" w:hAnsi="ＭＳ 明朝" w:cs="CenturyOldst"/>
          <w:sz w:val="21"/>
          <w:szCs w:val="21"/>
        </w:rPr>
        <w:t xml:space="preserve"> </w:t>
      </w:r>
      <w:r w:rsidRPr="0062558C">
        <w:rPr>
          <w:rFonts w:ascii="ＭＳ 明朝" w:hAnsi="ＭＳ 明朝" w:hint="eastAsia"/>
          <w:sz w:val="21"/>
          <w:szCs w:val="21"/>
        </w:rPr>
        <w:t xml:space="preserve">　</w:t>
      </w:r>
      <w:r w:rsidRPr="0062558C">
        <w:rPr>
          <w:rFonts w:ascii="ＭＳ 明朝" w:hAnsi="ＭＳ 明朝" w:cs="CenturyOldst"/>
          <w:sz w:val="21"/>
          <w:szCs w:val="21"/>
        </w:rPr>
        <w:t xml:space="preserve">      </w:t>
      </w:r>
      <w:r w:rsidRPr="0062558C">
        <w:rPr>
          <w:rFonts w:ascii="ＭＳ 明朝" w:hAnsi="ＭＳ 明朝" w:hint="eastAsia"/>
          <w:sz w:val="21"/>
          <w:szCs w:val="21"/>
        </w:rPr>
        <w:t xml:space="preserve">　</w:t>
      </w:r>
      <w:r w:rsidR="0062558C">
        <w:rPr>
          <w:rFonts w:ascii="ＭＳ 明朝" w:hAnsi="ＭＳ 明朝" w:hint="eastAsia"/>
          <w:sz w:val="21"/>
          <w:szCs w:val="21"/>
        </w:rPr>
        <w:t xml:space="preserve">　</w:t>
      </w:r>
      <w:r w:rsidRPr="0062558C">
        <w:rPr>
          <w:rFonts w:ascii="ＭＳ 明朝" w:hAnsi="ＭＳ 明朝" w:hint="eastAsia"/>
          <w:sz w:val="21"/>
          <w:szCs w:val="21"/>
        </w:rPr>
        <w:t xml:space="preserve">　　　　</w:t>
      </w:r>
      <w:r w:rsidRPr="0062558C">
        <w:rPr>
          <w:rFonts w:ascii="ＭＳ 明朝" w:hAnsi="ＭＳ 明朝" w:cs="CenturyOldst"/>
          <w:sz w:val="21"/>
          <w:szCs w:val="21"/>
        </w:rPr>
        <w:t xml:space="preserve">  </w:t>
      </w:r>
      <w:r w:rsidRPr="0062558C">
        <w:rPr>
          <w:rFonts w:ascii="ＭＳ 明朝" w:hAnsi="ＭＳ 明朝" w:hint="eastAsia"/>
          <w:sz w:val="21"/>
          <w:szCs w:val="21"/>
        </w:rPr>
        <w:t xml:space="preserve">　　印</w:t>
      </w:r>
    </w:p>
    <w:p w14:paraId="45303419" w14:textId="77777777" w:rsidR="00AE173C" w:rsidRPr="0062558C" w:rsidRDefault="00AE173C">
      <w:pPr>
        <w:adjustRightInd/>
        <w:spacing w:line="320" w:lineRule="exact"/>
        <w:rPr>
          <w:rFonts w:ascii="ＭＳ 明朝" w:hAnsi="ＭＳ 明朝" w:cs="Times New Roman"/>
        </w:rPr>
      </w:pPr>
    </w:p>
    <w:sectPr w:rsidR="00AE173C" w:rsidRPr="0062558C" w:rsidSect="0062558C">
      <w:headerReference w:type="default" r:id="rId7"/>
      <w:pgSz w:w="11906" w:h="16838"/>
      <w:pgMar w:top="1361" w:right="1361" w:bottom="567" w:left="1361" w:header="720" w:footer="720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5FFB" w14:textId="77777777" w:rsidR="003D4F70" w:rsidRDefault="003D4F70">
      <w:r>
        <w:separator/>
      </w:r>
    </w:p>
  </w:endnote>
  <w:endnote w:type="continuationSeparator" w:id="0">
    <w:p w14:paraId="23BDD475" w14:textId="77777777" w:rsidR="003D4F70" w:rsidRDefault="003D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A419E" w14:textId="77777777" w:rsidR="003D4F70" w:rsidRDefault="003D4F7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74027A" w14:textId="77777777" w:rsidR="003D4F70" w:rsidRDefault="003D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7E3F51" w:rsidRPr="007126D0" w14:paraId="19C9C62B" w14:textId="77777777" w:rsidTr="006F1226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8141D17" w14:textId="77777777" w:rsidR="007E3F51" w:rsidRPr="00F05A8F" w:rsidRDefault="007E3F51" w:rsidP="007E3F51">
          <w:pPr>
            <w:autoSpaceDE w:val="0"/>
            <w:autoSpaceDN w:val="0"/>
            <w:snapToGrid w:val="0"/>
            <w:rPr>
              <w:rFonts w:ascii="ＭＳ 明朝"/>
              <w:sz w:val="18"/>
              <w:szCs w:val="18"/>
            </w:rPr>
          </w:pPr>
          <w:r w:rsidRPr="00A43E7F">
            <w:rPr>
              <w:rFonts w:ascii="ＭＳ 明朝" w:hAnsi="ＭＳ 明朝" w:hint="eastAsia"/>
              <w:sz w:val="18"/>
              <w:szCs w:val="18"/>
            </w:rPr>
            <w:t>書式</w:t>
          </w:r>
          <w:r w:rsidRPr="00F05A8F">
            <w:rPr>
              <w:rFonts w:ascii="ＭＳ 明朝" w:hAnsi="ＭＳ 明朝"/>
              <w:sz w:val="18"/>
              <w:szCs w:val="18"/>
            </w:rPr>
            <w:t>T-11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4" w:space="0" w:color="auto"/>
          </w:tcBorders>
          <w:vAlign w:val="center"/>
        </w:tcPr>
        <w:p w14:paraId="16ACDB57" w14:textId="77777777" w:rsidR="007E3F51" w:rsidRPr="006F1226" w:rsidRDefault="007E3F51" w:rsidP="007E3F51">
          <w:pPr>
            <w:autoSpaceDE w:val="0"/>
            <w:autoSpaceDN w:val="0"/>
            <w:snapToGrid w:val="0"/>
            <w:jc w:val="center"/>
            <w:rPr>
              <w:rFonts w:ascii="ＭＳ 明朝"/>
              <w:color w:val="auto"/>
              <w:sz w:val="18"/>
              <w:szCs w:val="18"/>
            </w:rPr>
          </w:pPr>
          <w:r w:rsidRPr="006F1226">
            <w:rPr>
              <w:rFonts w:ascii="ＭＳ 明朝" w:hAnsi="ＭＳ 明朝" w:hint="eastAsia"/>
              <w:color w:val="auto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067663C" w14:textId="77777777" w:rsidR="007E3F51" w:rsidRPr="006F1226" w:rsidRDefault="007E3F51" w:rsidP="007E3F51">
          <w:pPr>
            <w:autoSpaceDE w:val="0"/>
            <w:autoSpaceDN w:val="0"/>
            <w:snapToGrid w:val="0"/>
            <w:rPr>
              <w:rFonts w:ascii="ＭＳ 明朝"/>
              <w:color w:val="auto"/>
              <w:sz w:val="18"/>
              <w:szCs w:val="18"/>
            </w:rPr>
          </w:pPr>
        </w:p>
      </w:tc>
    </w:tr>
    <w:tr w:rsidR="007E3F51" w:rsidRPr="007126D0" w14:paraId="70CA8F4B" w14:textId="77777777" w:rsidTr="006F1226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CC42634" w14:textId="77777777" w:rsidR="007E3F51" w:rsidRPr="006F1226" w:rsidRDefault="007E3F51" w:rsidP="007E3F51">
          <w:pPr>
            <w:autoSpaceDE w:val="0"/>
            <w:autoSpaceDN w:val="0"/>
            <w:snapToGrid w:val="0"/>
            <w:rPr>
              <w:rFonts w:ascii="ＭＳ 明朝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12" w:space="0" w:color="auto"/>
          </w:tcBorders>
          <w:vAlign w:val="center"/>
        </w:tcPr>
        <w:p w14:paraId="3BFA8525" w14:textId="77777777" w:rsidR="007E3F51" w:rsidRPr="006F1226" w:rsidRDefault="007E3F51" w:rsidP="007E3F51">
          <w:pPr>
            <w:autoSpaceDE w:val="0"/>
            <w:autoSpaceDN w:val="0"/>
            <w:snapToGrid w:val="0"/>
            <w:jc w:val="center"/>
            <w:rPr>
              <w:rFonts w:ascii="ＭＳ 明朝"/>
              <w:color w:val="auto"/>
              <w:sz w:val="18"/>
              <w:szCs w:val="18"/>
            </w:rPr>
          </w:pPr>
          <w:r w:rsidRPr="006F1226">
            <w:rPr>
              <w:rFonts w:ascii="ＭＳ 明朝" w:hAnsi="ＭＳ 明朝" w:hint="eastAsia"/>
              <w:color w:val="auto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4D2A9D8" w14:textId="77777777" w:rsidR="007E3F51" w:rsidRPr="006F1226" w:rsidRDefault="007E3F51" w:rsidP="007E3F51">
          <w:pPr>
            <w:autoSpaceDE w:val="0"/>
            <w:autoSpaceDN w:val="0"/>
            <w:snapToGrid w:val="0"/>
            <w:rPr>
              <w:rFonts w:ascii="ＭＳ 明朝"/>
              <w:color w:val="auto"/>
              <w:sz w:val="18"/>
              <w:szCs w:val="18"/>
            </w:rPr>
          </w:pPr>
          <w:r w:rsidRPr="006F1226">
            <w:rPr>
              <w:rFonts w:ascii="ＭＳ 明朝" w:hAnsi="ＭＳ 明朝" w:hint="eastAsia"/>
              <w:color w:val="auto"/>
              <w:sz w:val="18"/>
              <w:szCs w:val="18"/>
            </w:rPr>
            <w:t>□治験　　□製造販売後臨床試験</w:t>
          </w:r>
        </w:p>
      </w:tc>
    </w:tr>
    <w:tr w:rsidR="007E3F51" w:rsidRPr="007126D0" w14:paraId="0B329D16" w14:textId="77777777" w:rsidTr="006F1226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5E8298F" w14:textId="77777777" w:rsidR="007E3F51" w:rsidRPr="008C5E8F" w:rsidRDefault="007E3F51" w:rsidP="007E3F51">
          <w:pPr>
            <w:autoSpaceDE w:val="0"/>
            <w:autoSpaceDN w:val="0"/>
            <w:snapToGrid w:val="0"/>
            <w:rPr>
              <w:rFonts w:ascii="ＭＳ 明朝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68F096C" w14:textId="77777777" w:rsidR="007E3F51" w:rsidRPr="003845C2" w:rsidRDefault="007E3F51" w:rsidP="007E3F51">
          <w:pPr>
            <w:autoSpaceDE w:val="0"/>
            <w:autoSpaceDN w:val="0"/>
            <w:snapToGrid w:val="0"/>
            <w:jc w:val="center"/>
            <w:rPr>
              <w:rFonts w:ascii="ＭＳ 明朝"/>
              <w:color w:val="auto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8695019" w14:textId="77777777" w:rsidR="007E3F51" w:rsidRPr="003845C2" w:rsidRDefault="007E3F51" w:rsidP="007E3F51">
          <w:pPr>
            <w:autoSpaceDE w:val="0"/>
            <w:autoSpaceDN w:val="0"/>
            <w:snapToGrid w:val="0"/>
            <w:rPr>
              <w:rFonts w:ascii="ＭＳ 明朝"/>
              <w:color w:val="auto"/>
              <w:sz w:val="18"/>
              <w:szCs w:val="18"/>
            </w:rPr>
          </w:pPr>
          <w:r w:rsidRPr="003845C2">
            <w:rPr>
              <w:rFonts w:ascii="ＭＳ 明朝" w:hAnsi="ＭＳ 明朝" w:hint="eastAsia"/>
              <w:color w:val="auto"/>
              <w:sz w:val="18"/>
              <w:szCs w:val="18"/>
            </w:rPr>
            <w:t>□医薬品　□医療機器　□再生医療等製品</w:t>
          </w:r>
        </w:p>
      </w:tc>
    </w:tr>
  </w:tbl>
  <w:p w14:paraId="2FC10BD7" w14:textId="77777777" w:rsidR="0087633B" w:rsidRDefault="008763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682C" w14:textId="77777777" w:rsidR="0087633B" w:rsidRDefault="008763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444"/>
    <w:rsid w:val="00021639"/>
    <w:rsid w:val="00046447"/>
    <w:rsid w:val="00094FC4"/>
    <w:rsid w:val="00241CE4"/>
    <w:rsid w:val="003845C2"/>
    <w:rsid w:val="003D4F70"/>
    <w:rsid w:val="00430C04"/>
    <w:rsid w:val="00471B49"/>
    <w:rsid w:val="0062558C"/>
    <w:rsid w:val="00671AE8"/>
    <w:rsid w:val="006F1226"/>
    <w:rsid w:val="007126D0"/>
    <w:rsid w:val="007E3F51"/>
    <w:rsid w:val="00820E11"/>
    <w:rsid w:val="00841E70"/>
    <w:rsid w:val="0087633B"/>
    <w:rsid w:val="008C5E8F"/>
    <w:rsid w:val="008D51D7"/>
    <w:rsid w:val="00925822"/>
    <w:rsid w:val="009329BF"/>
    <w:rsid w:val="009E2619"/>
    <w:rsid w:val="00A43E7F"/>
    <w:rsid w:val="00AE173C"/>
    <w:rsid w:val="00B54773"/>
    <w:rsid w:val="00BA09DA"/>
    <w:rsid w:val="00C70342"/>
    <w:rsid w:val="00D85444"/>
    <w:rsid w:val="00E67FEC"/>
    <w:rsid w:val="00F0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C22FD"/>
  <w14:defaultImageDpi w14:val="0"/>
  <w15:docId w15:val="{3031BB40-A268-4249-9B75-E038ACC1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Oldst" w:hAnsi="CenturyOldst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94FC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6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633B"/>
    <w:rPr>
      <w:rFonts w:ascii="CenturyOldst" w:hAnsi="CenturyOldst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8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633B"/>
    <w:rPr>
      <w:rFonts w:ascii="CenturyOldst" w:hAnsi="CenturyOldst" w:cs="ＭＳ 明朝"/>
      <w:color w:val="000000"/>
      <w:kern w:val="0"/>
      <w:sz w:val="24"/>
      <w:szCs w:val="24"/>
    </w:rPr>
  </w:style>
  <w:style w:type="paragraph" w:styleId="a9">
    <w:name w:val="Revision"/>
    <w:hidden/>
    <w:uiPriority w:val="99"/>
    <w:semiHidden/>
    <w:rsid w:val="00925822"/>
    <w:rPr>
      <w:rFonts w:ascii="CenturyOldst" w:hAnsi="CenturyOldst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自治医科大学附属病院 治験事務室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晶司</dc:creator>
  <cp:keywords/>
  <dc:description/>
  <cp:lastModifiedBy>takebayashi</cp:lastModifiedBy>
  <cp:revision>11</cp:revision>
  <cp:lastPrinted>2009-03-24T09:12:00Z</cp:lastPrinted>
  <dcterms:created xsi:type="dcterms:W3CDTF">2021-04-30T03:41:00Z</dcterms:created>
  <dcterms:modified xsi:type="dcterms:W3CDTF">2024-04-25T02:05:00Z</dcterms:modified>
</cp:coreProperties>
</file>