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BF976" w14:textId="6BC97EA6" w:rsidR="00B971A7" w:rsidRPr="00D03637" w:rsidRDefault="009D4426" w:rsidP="00765F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D03637">
        <w:rPr>
          <w:rFonts w:ascii="Times New Roman" w:hAnsi="Times New Roman" w:cs="Times New Roman" w:hint="eastAsia"/>
          <w:b/>
          <w:sz w:val="28"/>
          <w:szCs w:val="28"/>
        </w:rPr>
        <w:t>チェック表</w:t>
      </w:r>
    </w:p>
    <w:p w14:paraId="1A10502A" w14:textId="77777777" w:rsidR="00B971A7" w:rsidRDefault="00B971A7" w:rsidP="00765F30">
      <w:pPr>
        <w:pStyle w:val="Default"/>
        <w:rPr>
          <w:rFonts w:ascii="Times New Roman" w:hAnsi="Times New Roman" w:cs="Times New Roman"/>
        </w:rPr>
      </w:pPr>
    </w:p>
    <w:p w14:paraId="14BCE54B" w14:textId="77777777" w:rsidR="00447FDB" w:rsidRDefault="00447FDB" w:rsidP="00765F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主治医の先生へ</w:t>
      </w:r>
    </w:p>
    <w:p w14:paraId="1C0EC306" w14:textId="77777777" w:rsidR="00447FDB" w:rsidRDefault="00447FDB" w:rsidP="00765F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50B7DE13" w14:textId="41AD8DB1" w:rsidR="00447FDB" w:rsidRDefault="00E1102E" w:rsidP="00E1102E">
      <w:pPr>
        <w:pStyle w:val="Default"/>
        <w:rPr>
          <w:rFonts w:ascii="Times New Roman" w:hAnsi="Times New Roman" w:cs="Times New Roman"/>
        </w:rPr>
      </w:pPr>
      <w:r>
        <w:rPr>
          <w:rFonts w:hint="eastAsia"/>
        </w:rPr>
        <w:t>以下のリストにご記入の上、</w:t>
      </w:r>
      <w:bookmarkStart w:id="0" w:name="_GoBack"/>
      <w:r w:rsidRPr="00451F65">
        <w:rPr>
          <w:rFonts w:hint="eastAsia"/>
          <w:b/>
          <w:color w:val="FF0000"/>
          <w:u w:val="single"/>
        </w:rPr>
        <w:t>紹介状に必ず同封して下さい</w:t>
      </w:r>
      <w:r w:rsidR="00447FDB" w:rsidRPr="00451F65">
        <w:rPr>
          <w:rFonts w:ascii="Times New Roman" w:hAnsi="Times New Roman" w:cs="Times New Roman" w:hint="eastAsia"/>
          <w:b/>
          <w:color w:val="FF0000"/>
          <w:u w:val="single"/>
        </w:rPr>
        <w:t>。</w:t>
      </w:r>
      <w:bookmarkEnd w:id="0"/>
    </w:p>
    <w:p w14:paraId="75160D77" w14:textId="6A0F927A" w:rsidR="00CA70C3" w:rsidRDefault="00CA70C3" w:rsidP="00765F30">
      <w:pPr>
        <w:pStyle w:val="Default"/>
        <w:rPr>
          <w:rFonts w:ascii="Times New Roman" w:hAnsi="Times New Roman" w:cs="Times New Roman"/>
        </w:rPr>
      </w:pPr>
    </w:p>
    <w:p w14:paraId="5958F359" w14:textId="77777777" w:rsidR="00CA70C3" w:rsidRDefault="00CA70C3" w:rsidP="00CA70C3">
      <w:pPr>
        <w:pStyle w:val="Default"/>
        <w:ind w:firstLineChars="2600" w:firstLine="68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自治医科大学附属病院</w:t>
      </w:r>
    </w:p>
    <w:p w14:paraId="4572C725" w14:textId="3505CFD9" w:rsidR="00CA70C3" w:rsidRPr="00CA70C3" w:rsidRDefault="00CA70C3" w:rsidP="00CA70C3">
      <w:pPr>
        <w:pStyle w:val="Default"/>
        <w:ind w:firstLineChars="2600" w:firstLine="68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脳神経外科　　</w:t>
      </w:r>
      <w:r>
        <w:rPr>
          <w:rFonts w:hint="eastAsia"/>
        </w:rPr>
        <w:t>中嶋　剛</w:t>
      </w:r>
    </w:p>
    <w:p w14:paraId="042AB29B" w14:textId="6E5BA4B7" w:rsidR="00447FDB" w:rsidRDefault="00447FDB" w:rsidP="00765F30">
      <w:pPr>
        <w:pStyle w:val="Default"/>
        <w:rPr>
          <w:rFonts w:ascii="Times New Roman" w:hAnsi="Times New Roman" w:cs="Times New Roman"/>
        </w:rPr>
      </w:pPr>
    </w:p>
    <w:p w14:paraId="4CCAF30C" w14:textId="77777777" w:rsidR="001712AC" w:rsidRPr="00447FDB" w:rsidRDefault="001712AC" w:rsidP="00765F30">
      <w:pPr>
        <w:pStyle w:val="Default"/>
        <w:rPr>
          <w:rFonts w:ascii="Times New Roman" w:hAnsi="Times New Roman" w:cs="Times New Roman"/>
        </w:rPr>
      </w:pPr>
    </w:p>
    <w:p w14:paraId="101354C8" w14:textId="741A9880" w:rsidR="00B778E7" w:rsidRDefault="00FB3FA7" w:rsidP="001712AC">
      <w:pPr>
        <w:pStyle w:val="Default"/>
        <w:jc w:val="right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記載日：　　　　年　　月　　日</w:t>
      </w:r>
    </w:p>
    <w:p w14:paraId="3B596893" w14:textId="77777777" w:rsidR="001712AC" w:rsidRDefault="001712AC" w:rsidP="001712AC">
      <w:pPr>
        <w:pStyle w:val="Default"/>
        <w:jc w:val="right"/>
        <w:rPr>
          <w:rFonts w:ascii="Century" w:hAnsi="Century" w:cs="Times New Roman"/>
        </w:rPr>
      </w:pPr>
    </w:p>
    <w:p w14:paraId="4E298340" w14:textId="551E0AE5" w:rsidR="0033753F" w:rsidRDefault="001712AC" w:rsidP="001712AC">
      <w:pPr>
        <w:pStyle w:val="Default"/>
        <w:rPr>
          <w:rFonts w:ascii="Century" w:hAnsi="Century" w:cs="Times New Roman"/>
          <w:u w:val="single"/>
        </w:rPr>
      </w:pPr>
      <w:r w:rsidRPr="001712AC">
        <w:rPr>
          <w:rFonts w:ascii="Century" w:hAnsi="Century" w:cs="Times New Roman" w:hint="eastAsia"/>
          <w:u w:val="single"/>
        </w:rPr>
        <w:t xml:space="preserve">患者氏名：　　　　　　　　　</w:t>
      </w:r>
    </w:p>
    <w:p w14:paraId="7C94C8C2" w14:textId="42AE2CBB" w:rsidR="001712AC" w:rsidRPr="00BF2D5F" w:rsidRDefault="00BF2D5F" w:rsidP="001712AC">
      <w:pPr>
        <w:pStyle w:val="Default"/>
        <w:rPr>
          <w:rFonts w:ascii="ＭＳ ゴシック" w:eastAsia="ＭＳ ゴシック" w:hAnsi="ＭＳ ゴシック" w:cs="Times New Roman"/>
          <w:b/>
          <w:sz w:val="20"/>
          <w:szCs w:val="20"/>
        </w:rPr>
      </w:pPr>
      <w:r w:rsidRPr="00BF2D5F">
        <w:rPr>
          <w:rFonts w:ascii="Century" w:hAnsi="Century" w:cs="Times New Roman" w:hint="eastAsia"/>
        </w:rPr>
        <w:t xml:space="preserve">　　　　　　　　　　　　　　　　　　　　</w:t>
      </w:r>
      <w:r>
        <w:rPr>
          <w:rFonts w:ascii="Century" w:hAnsi="Century" w:cs="Times New Roman" w:hint="eastAsia"/>
        </w:rPr>
        <w:t xml:space="preserve">　　　　　　　　</w:t>
      </w:r>
      <w:r w:rsidRPr="00BF2D5F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いずれかに</w:t>
      </w:r>
      <w:r w:rsidRPr="00BF2D5F">
        <w:rPr>
          <mc:AlternateContent>
            <mc:Choice Requires="w16se">
              <w:rFonts w:ascii="ＭＳ ゴシック" w:eastAsia="ＭＳ ゴシック" w:hAnsi="ＭＳ ゴシック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Pr="00BF2D5F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してください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59"/>
        <w:gridCol w:w="794"/>
        <w:gridCol w:w="794"/>
      </w:tblGrid>
      <w:tr w:rsidR="00E1102E" w14:paraId="48E8A3F9" w14:textId="77777777" w:rsidTr="00994892">
        <w:trPr>
          <w:trHeight w:val="454"/>
        </w:trPr>
        <w:tc>
          <w:tcPr>
            <w:tcW w:w="8359" w:type="dxa"/>
            <w:vAlign w:val="center"/>
          </w:tcPr>
          <w:p w14:paraId="608509C2" w14:textId="3C3A0324" w:rsidR="00E1102E" w:rsidRDefault="00E1102E" w:rsidP="00994892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891DC8">
              <w:rPr>
                <w:rFonts w:ascii="Century" w:hAnsi="Century" w:cs="Times New Roman"/>
                <w:color w:val="auto"/>
              </w:rPr>
              <w:t xml:space="preserve">MDS </w:t>
            </w:r>
            <w:r w:rsidR="005701FF">
              <w:rPr>
                <w:rFonts w:ascii="Century" w:hAnsi="Century" w:cs="Times New Roman" w:hint="eastAsia"/>
                <w:color w:val="auto"/>
              </w:rPr>
              <w:t>のパーキンソン病臨床診断基準により</w:t>
            </w:r>
            <w:r w:rsidRPr="00891DC8">
              <w:rPr>
                <w:rFonts w:ascii="Century" w:hAnsi="Century" w:cs="Times New Roman"/>
                <w:color w:val="auto"/>
              </w:rPr>
              <w:t>パーキンソン病</w:t>
            </w:r>
            <w:r w:rsidR="005701FF">
              <w:rPr>
                <w:rFonts w:ascii="Century" w:hAnsi="Century" w:cs="Times New Roman" w:hint="eastAsia"/>
                <w:color w:val="auto"/>
              </w:rPr>
              <w:t>である</w:t>
            </w:r>
          </w:p>
        </w:tc>
        <w:tc>
          <w:tcPr>
            <w:tcW w:w="794" w:type="dxa"/>
          </w:tcPr>
          <w:p w14:paraId="225F3277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6AD439EE" w14:textId="5EC0B7FC" w:rsidR="00E1102E" w:rsidRPr="00E1102E" w:rsidRDefault="00E1102E" w:rsidP="001712AC">
            <w:pPr>
              <w:pStyle w:val="Default"/>
              <w:spacing w:line="300" w:lineRule="exact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</w:tcPr>
          <w:p w14:paraId="368E77C3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6ABF5339" w14:textId="43EB57A7" w:rsidR="00E1102E" w:rsidRPr="00E1102E" w:rsidRDefault="00E1102E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712AC" w14:paraId="7EA5D249" w14:textId="77777777" w:rsidTr="00994892">
        <w:trPr>
          <w:trHeight w:val="454"/>
        </w:trPr>
        <w:tc>
          <w:tcPr>
            <w:tcW w:w="8359" w:type="dxa"/>
            <w:vAlign w:val="center"/>
          </w:tcPr>
          <w:p w14:paraId="1FE76160" w14:textId="2D3F551B" w:rsidR="001712AC" w:rsidRDefault="001712AC" w:rsidP="00994892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891DC8">
              <w:rPr>
                <w:rFonts w:ascii="Century" w:hAnsi="Century" w:cs="Times New Roman"/>
                <w:color w:val="auto"/>
              </w:rPr>
              <w:t>40</w:t>
            </w:r>
            <w:r w:rsidRPr="00891DC8">
              <w:rPr>
                <w:rFonts w:ascii="Century" w:hAnsi="Century" w:cs="Times New Roman"/>
                <w:color w:val="auto"/>
              </w:rPr>
              <w:t>歳以上</w:t>
            </w:r>
            <w:r w:rsidRPr="00891DC8">
              <w:rPr>
                <w:rFonts w:ascii="Century" w:hAnsi="Century" w:cs="Times New Roman"/>
                <w:color w:val="auto"/>
              </w:rPr>
              <w:t>75</w:t>
            </w:r>
            <w:r w:rsidRPr="00891DC8">
              <w:rPr>
                <w:rFonts w:ascii="Century" w:hAnsi="Century" w:cs="Times New Roman"/>
                <w:color w:val="auto"/>
              </w:rPr>
              <w:t>歳以下</w:t>
            </w:r>
          </w:p>
        </w:tc>
        <w:tc>
          <w:tcPr>
            <w:tcW w:w="794" w:type="dxa"/>
          </w:tcPr>
          <w:p w14:paraId="33766146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0A8F5228" w14:textId="5F7E8189" w:rsidR="001712AC" w:rsidRPr="00E1102E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</w:tcPr>
          <w:p w14:paraId="0B657F63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374F7770" w14:textId="4FD4B641" w:rsidR="001712AC" w:rsidRPr="00E1102E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712AC" w14:paraId="2C5FF78E" w14:textId="77777777" w:rsidTr="00994892">
        <w:trPr>
          <w:trHeight w:val="454"/>
        </w:trPr>
        <w:tc>
          <w:tcPr>
            <w:tcW w:w="8359" w:type="dxa"/>
            <w:vAlign w:val="center"/>
          </w:tcPr>
          <w:p w14:paraId="4D08DD66" w14:textId="6FFE0E19" w:rsidR="001712AC" w:rsidRDefault="001712AC" w:rsidP="00994892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891DC8">
              <w:rPr>
                <w:rFonts w:ascii="Century" w:hAnsi="Century" w:cs="Times New Roman"/>
                <w:color w:val="auto"/>
              </w:rPr>
              <w:t>発症年齢が</w:t>
            </w:r>
            <w:r w:rsidRPr="00891DC8">
              <w:rPr>
                <w:rFonts w:ascii="Century" w:hAnsi="Century" w:cs="Times New Roman"/>
                <w:color w:val="auto"/>
              </w:rPr>
              <w:t>35</w:t>
            </w:r>
            <w:r w:rsidRPr="00891DC8">
              <w:rPr>
                <w:rFonts w:ascii="Century" w:hAnsi="Century" w:cs="Times New Roman"/>
                <w:color w:val="auto"/>
              </w:rPr>
              <w:t>歳以上</w:t>
            </w:r>
          </w:p>
        </w:tc>
        <w:tc>
          <w:tcPr>
            <w:tcW w:w="794" w:type="dxa"/>
          </w:tcPr>
          <w:p w14:paraId="62070383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682274E2" w14:textId="421EAE9A" w:rsidR="001712AC" w:rsidRPr="00E1102E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</w:tcPr>
          <w:p w14:paraId="2F6E4222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0CEAF259" w14:textId="33EBD3FD" w:rsidR="001712AC" w:rsidRPr="00E1102E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712AC" w14:paraId="0A8F9405" w14:textId="77777777" w:rsidTr="00994892">
        <w:trPr>
          <w:trHeight w:val="454"/>
        </w:trPr>
        <w:tc>
          <w:tcPr>
            <w:tcW w:w="8359" w:type="dxa"/>
            <w:vAlign w:val="center"/>
          </w:tcPr>
          <w:p w14:paraId="78A8D767" w14:textId="46532307" w:rsidR="001712AC" w:rsidRDefault="001712AC" w:rsidP="00994892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891DC8">
              <w:rPr>
                <w:rFonts w:ascii="Century" w:hAnsi="Century" w:cs="Times New Roman"/>
                <w:color w:val="auto"/>
              </w:rPr>
              <w:t>L-</w:t>
            </w:r>
            <w:r w:rsidRPr="00891DC8">
              <w:rPr>
                <w:rFonts w:ascii="Century" w:hAnsi="Century" w:cs="Times New Roman"/>
                <w:color w:val="auto"/>
              </w:rPr>
              <w:t>ドパによる</w:t>
            </w:r>
            <w:r>
              <w:rPr>
                <w:rFonts w:ascii="Century" w:hAnsi="Century" w:cs="Times New Roman" w:hint="eastAsia"/>
                <w:color w:val="auto"/>
              </w:rPr>
              <w:t>治療歴が</w:t>
            </w:r>
            <w:r w:rsidRPr="00891DC8">
              <w:rPr>
                <w:rFonts w:ascii="Century" w:hAnsi="Century" w:cs="Times New Roman"/>
                <w:color w:val="auto"/>
              </w:rPr>
              <w:t>5</w:t>
            </w:r>
            <w:r w:rsidRPr="00891DC8">
              <w:rPr>
                <w:rFonts w:ascii="Century" w:hAnsi="Century" w:cs="Times New Roman"/>
                <w:color w:val="auto"/>
              </w:rPr>
              <w:t>年以上</w:t>
            </w:r>
          </w:p>
        </w:tc>
        <w:tc>
          <w:tcPr>
            <w:tcW w:w="794" w:type="dxa"/>
          </w:tcPr>
          <w:p w14:paraId="6AA9D749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005C7BF0" w14:textId="10B500C9" w:rsidR="001712AC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</w:tcPr>
          <w:p w14:paraId="1580F218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770B60DA" w14:textId="0ED4409D" w:rsidR="001712AC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712AC" w14:paraId="23D80D57" w14:textId="77777777" w:rsidTr="00994892">
        <w:trPr>
          <w:trHeight w:val="454"/>
        </w:trPr>
        <w:tc>
          <w:tcPr>
            <w:tcW w:w="8359" w:type="dxa"/>
            <w:vAlign w:val="center"/>
          </w:tcPr>
          <w:p w14:paraId="412E393E" w14:textId="13272FC9" w:rsidR="001712AC" w:rsidRDefault="001712AC" w:rsidP="00994892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891DC8">
              <w:rPr>
                <w:rFonts w:ascii="Century" w:hAnsi="Century" w:cs="Times New Roman"/>
                <w:color w:val="auto"/>
              </w:rPr>
              <w:t>Hoehn &amp; Yahr</w:t>
            </w:r>
            <w:r w:rsidRPr="00891DC8">
              <w:rPr>
                <w:rFonts w:ascii="Century" w:hAnsi="Century" w:cs="Times New Roman"/>
                <w:color w:val="auto"/>
              </w:rPr>
              <w:t>の重症度が</w:t>
            </w:r>
            <w:r w:rsidRPr="00891DC8">
              <w:rPr>
                <w:rFonts w:hAnsi="ＭＳ 明朝" w:hint="eastAsia"/>
                <w:color w:val="auto"/>
              </w:rPr>
              <w:t>Ⅳ</w:t>
            </w:r>
            <w:r w:rsidRPr="00891DC8">
              <w:rPr>
                <w:rFonts w:ascii="Century" w:hAnsi="Century" w:cs="Times New Roman"/>
                <w:color w:val="auto"/>
              </w:rPr>
              <w:t>度</w:t>
            </w:r>
            <w:r>
              <w:rPr>
                <w:rFonts w:ascii="Century" w:hAnsi="Century" w:cs="Times New Roman" w:hint="eastAsia"/>
                <w:color w:val="auto"/>
              </w:rPr>
              <w:t>（</w:t>
            </w:r>
            <w:r w:rsidRPr="00891DC8">
              <w:rPr>
                <w:rFonts w:ascii="Century" w:hAnsi="Century" w:cs="Times New Roman"/>
                <w:color w:val="auto"/>
              </w:rPr>
              <w:t xml:space="preserve">OFF </w:t>
            </w:r>
            <w:r w:rsidRPr="00891DC8">
              <w:rPr>
                <w:rFonts w:ascii="Century" w:hAnsi="Century" w:cs="Times New Roman"/>
                <w:color w:val="auto"/>
              </w:rPr>
              <w:t>状態</w:t>
            </w:r>
            <w:r>
              <w:rPr>
                <w:rFonts w:ascii="Century" w:hAnsi="Century" w:cs="Times New Roman" w:hint="eastAsia"/>
                <w:color w:val="auto"/>
              </w:rPr>
              <w:t>）</w:t>
            </w:r>
          </w:p>
        </w:tc>
        <w:tc>
          <w:tcPr>
            <w:tcW w:w="794" w:type="dxa"/>
          </w:tcPr>
          <w:p w14:paraId="4D19B27D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2556C68F" w14:textId="6DE14205" w:rsidR="001712AC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</w:tcPr>
          <w:p w14:paraId="484EC427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0D0C16EC" w14:textId="10C7EF4D" w:rsidR="001712AC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712AC" w14:paraId="3DE26B8F" w14:textId="77777777" w:rsidTr="00994892">
        <w:trPr>
          <w:trHeight w:val="454"/>
        </w:trPr>
        <w:tc>
          <w:tcPr>
            <w:tcW w:w="8359" w:type="dxa"/>
            <w:vAlign w:val="center"/>
          </w:tcPr>
          <w:p w14:paraId="32847F86" w14:textId="09FF4844" w:rsidR="001712AC" w:rsidRDefault="001712AC" w:rsidP="00994892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891DC8">
              <w:rPr>
                <w:rFonts w:ascii="Century" w:hAnsi="Century" w:cs="Times New Roman"/>
                <w:color w:val="auto"/>
              </w:rPr>
              <w:t>MDS-UPDRS-</w:t>
            </w:r>
            <w:r w:rsidRPr="00891DC8">
              <w:rPr>
                <w:rFonts w:hAnsi="ＭＳ 明朝" w:hint="eastAsia"/>
                <w:color w:val="auto"/>
              </w:rPr>
              <w:t>Ⅲ</w:t>
            </w:r>
            <w:r w:rsidRPr="00891DC8">
              <w:rPr>
                <w:rFonts w:ascii="Century" w:hAnsi="Century" w:cs="Times New Roman"/>
                <w:color w:val="auto"/>
              </w:rPr>
              <w:t>のスコア合計</w:t>
            </w:r>
            <w:r>
              <w:rPr>
                <w:rFonts w:ascii="Century" w:hAnsi="Century" w:cs="Times New Roman" w:hint="eastAsia"/>
                <w:color w:val="auto"/>
              </w:rPr>
              <w:t>が</w:t>
            </w:r>
            <w:r w:rsidRPr="00891DC8">
              <w:rPr>
                <w:rFonts w:ascii="Century" w:hAnsi="Century" w:cs="Times New Roman"/>
                <w:color w:val="auto"/>
              </w:rPr>
              <w:t>30</w:t>
            </w:r>
            <w:r w:rsidRPr="00891DC8">
              <w:rPr>
                <w:rFonts w:ascii="Century" w:hAnsi="Century" w:cs="Times New Roman"/>
                <w:color w:val="auto"/>
              </w:rPr>
              <w:t>～</w:t>
            </w:r>
            <w:r w:rsidRPr="00891DC8">
              <w:rPr>
                <w:rFonts w:ascii="Century" w:hAnsi="Century" w:cs="Times New Roman"/>
                <w:color w:val="auto"/>
              </w:rPr>
              <w:t>100</w:t>
            </w:r>
            <w:r w:rsidRPr="00891DC8">
              <w:rPr>
                <w:rFonts w:ascii="Century" w:hAnsi="Century" w:cs="Times New Roman"/>
                <w:color w:val="auto"/>
              </w:rPr>
              <w:t>点（</w:t>
            </w:r>
            <w:r w:rsidRPr="00891DC8">
              <w:rPr>
                <w:rFonts w:ascii="Century" w:hAnsi="Century" w:cs="Times New Roman"/>
                <w:color w:val="auto"/>
              </w:rPr>
              <w:t xml:space="preserve">OFF </w:t>
            </w:r>
            <w:r w:rsidRPr="00891DC8">
              <w:rPr>
                <w:rFonts w:ascii="Century" w:hAnsi="Century" w:cs="Times New Roman"/>
                <w:color w:val="auto"/>
              </w:rPr>
              <w:t>状態）</w:t>
            </w:r>
          </w:p>
        </w:tc>
        <w:tc>
          <w:tcPr>
            <w:tcW w:w="794" w:type="dxa"/>
          </w:tcPr>
          <w:p w14:paraId="6F513197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201D0502" w14:textId="18E86C0A" w:rsidR="001712AC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</w:tcPr>
          <w:p w14:paraId="4457DE9A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1455E297" w14:textId="7A03A46A" w:rsidR="001712AC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712AC" w14:paraId="38757471" w14:textId="77777777" w:rsidTr="00994892">
        <w:trPr>
          <w:trHeight w:val="454"/>
        </w:trPr>
        <w:tc>
          <w:tcPr>
            <w:tcW w:w="8359" w:type="dxa"/>
            <w:vAlign w:val="center"/>
          </w:tcPr>
          <w:p w14:paraId="32452956" w14:textId="0FAEB41A" w:rsidR="001712AC" w:rsidRDefault="001712AC" w:rsidP="00994892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891DC8">
              <w:rPr>
                <w:rFonts w:ascii="Century" w:hAnsi="Century" w:cs="Times New Roman"/>
                <w:color w:val="auto"/>
              </w:rPr>
              <w:t>L-</w:t>
            </w:r>
            <w:r w:rsidRPr="00891DC8">
              <w:rPr>
                <w:rFonts w:ascii="Century" w:hAnsi="Century" w:cs="Times New Roman"/>
                <w:color w:val="auto"/>
              </w:rPr>
              <w:t>ドパに対する反応が明らかで、</w:t>
            </w:r>
            <w:r w:rsidRPr="00891DC8">
              <w:rPr>
                <w:rFonts w:ascii="Century" w:hAnsi="Century" w:cs="Times New Roman"/>
                <w:color w:val="auto"/>
              </w:rPr>
              <w:t>MDS-UPDRS-</w:t>
            </w:r>
            <w:r w:rsidRPr="00891DC8">
              <w:rPr>
                <w:rFonts w:hAnsi="ＭＳ 明朝" w:hint="eastAsia"/>
                <w:color w:val="auto"/>
              </w:rPr>
              <w:t>Ⅲ</w:t>
            </w:r>
            <w:r w:rsidRPr="00891DC8">
              <w:rPr>
                <w:rFonts w:ascii="Century" w:hAnsi="Century" w:cs="Times New Roman"/>
                <w:color w:val="auto"/>
              </w:rPr>
              <w:t>が</w:t>
            </w:r>
            <w:r w:rsidRPr="00891DC8">
              <w:rPr>
                <w:rFonts w:ascii="Century" w:hAnsi="Century" w:cs="Times New Roman"/>
                <w:color w:val="auto"/>
              </w:rPr>
              <w:t>16</w:t>
            </w:r>
            <w:r w:rsidRPr="00891DC8">
              <w:rPr>
                <w:rFonts w:ascii="Century" w:hAnsi="Century" w:cs="Times New Roman"/>
                <w:color w:val="auto"/>
              </w:rPr>
              <w:t>点以上改善</w:t>
            </w:r>
          </w:p>
        </w:tc>
        <w:tc>
          <w:tcPr>
            <w:tcW w:w="794" w:type="dxa"/>
          </w:tcPr>
          <w:p w14:paraId="30F7B95E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224FA0A9" w14:textId="2A8F2032" w:rsidR="001712AC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</w:tcPr>
          <w:p w14:paraId="66AFE784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63D333C2" w14:textId="05518F92" w:rsidR="001712AC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712AC" w14:paraId="07A9A971" w14:textId="77777777" w:rsidTr="00994892">
        <w:trPr>
          <w:trHeight w:val="454"/>
        </w:trPr>
        <w:tc>
          <w:tcPr>
            <w:tcW w:w="8359" w:type="dxa"/>
            <w:vAlign w:val="center"/>
          </w:tcPr>
          <w:p w14:paraId="0D00DA29" w14:textId="16F456A8" w:rsidR="001712AC" w:rsidRDefault="001712AC" w:rsidP="00994892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891DC8">
              <w:rPr>
                <w:rFonts w:ascii="Century" w:hAnsi="Century" w:cs="Times New Roman"/>
                <w:color w:val="auto"/>
              </w:rPr>
              <w:t>MDS-UPDRS-</w:t>
            </w:r>
            <w:r w:rsidRPr="00891DC8">
              <w:rPr>
                <w:rFonts w:hAnsi="ＭＳ 明朝" w:hint="eastAsia"/>
                <w:color w:val="auto"/>
              </w:rPr>
              <w:t>Ⅳ</w:t>
            </w:r>
            <w:r>
              <w:rPr>
                <w:rFonts w:hAnsi="ＭＳ 明朝" w:hint="eastAsia"/>
                <w:color w:val="auto"/>
              </w:rPr>
              <w:t xml:space="preserve"> </w:t>
            </w:r>
            <w:r w:rsidRPr="00891DC8">
              <w:rPr>
                <w:rFonts w:ascii="Century" w:hAnsi="Century" w:cs="Times New Roman"/>
                <w:color w:val="auto"/>
              </w:rPr>
              <w:t>項目</w:t>
            </w:r>
            <w:r w:rsidRPr="00891DC8">
              <w:rPr>
                <w:rFonts w:ascii="Century" w:hAnsi="Century" w:cs="Times New Roman"/>
                <w:color w:val="auto"/>
              </w:rPr>
              <w:t>B</w:t>
            </w:r>
            <w:r w:rsidRPr="00891DC8">
              <w:rPr>
                <w:rFonts w:ascii="Century" w:hAnsi="Century" w:cs="Times New Roman"/>
                <w:color w:val="auto"/>
              </w:rPr>
              <w:t>の合計スコアが</w:t>
            </w:r>
            <w:r w:rsidRPr="00891DC8">
              <w:rPr>
                <w:rFonts w:ascii="Century" w:hAnsi="Century" w:cs="Times New Roman"/>
                <w:color w:val="auto"/>
              </w:rPr>
              <w:t>4</w:t>
            </w:r>
            <w:r w:rsidRPr="00891DC8">
              <w:rPr>
                <w:rFonts w:ascii="Century" w:hAnsi="Century" w:cs="Times New Roman"/>
                <w:color w:val="auto"/>
              </w:rPr>
              <w:t>点以上</w:t>
            </w:r>
          </w:p>
        </w:tc>
        <w:tc>
          <w:tcPr>
            <w:tcW w:w="794" w:type="dxa"/>
          </w:tcPr>
          <w:p w14:paraId="26A57DC9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74BE18D4" w14:textId="35D75D37" w:rsidR="001712AC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</w:tcPr>
          <w:p w14:paraId="39462963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3BCB7739" w14:textId="53AE9853" w:rsidR="001712AC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712AC" w14:paraId="636FF0B3" w14:textId="77777777" w:rsidTr="00994892">
        <w:trPr>
          <w:trHeight w:val="454"/>
        </w:trPr>
        <w:tc>
          <w:tcPr>
            <w:tcW w:w="8359" w:type="dxa"/>
            <w:vAlign w:val="center"/>
          </w:tcPr>
          <w:p w14:paraId="12D5FE77" w14:textId="399B984C" w:rsidR="001712AC" w:rsidRDefault="001712AC" w:rsidP="00994892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891DC8">
              <w:rPr>
                <w:rFonts w:ascii="Century" w:hAnsi="Century" w:cs="Times New Roman"/>
                <w:color w:val="auto"/>
              </w:rPr>
              <w:t>定位脳手術が可能</w:t>
            </w:r>
          </w:p>
        </w:tc>
        <w:tc>
          <w:tcPr>
            <w:tcW w:w="794" w:type="dxa"/>
          </w:tcPr>
          <w:p w14:paraId="409C379F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368FC75D" w14:textId="440EB3B1" w:rsidR="001712AC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</w:tcPr>
          <w:p w14:paraId="256BD79C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44E0141A" w14:textId="353B349F" w:rsidR="001712AC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712AC" w14:paraId="59E8B8C9" w14:textId="77777777" w:rsidTr="00994892">
        <w:trPr>
          <w:trHeight w:val="454"/>
        </w:trPr>
        <w:tc>
          <w:tcPr>
            <w:tcW w:w="8359" w:type="dxa"/>
            <w:vAlign w:val="center"/>
          </w:tcPr>
          <w:p w14:paraId="5871F943" w14:textId="6317E463" w:rsidR="001712AC" w:rsidRDefault="001712AC" w:rsidP="00994892">
            <w:pPr>
              <w:pStyle w:val="Default"/>
              <w:jc w:val="both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最低でも</w:t>
            </w:r>
            <w:r>
              <w:rPr>
                <w:rFonts w:ascii="Century" w:hAnsi="Century" w:cs="Times New Roman" w:hint="eastAsia"/>
              </w:rPr>
              <w:t>3</w:t>
            </w:r>
            <w:r>
              <w:rPr>
                <w:rFonts w:ascii="Century" w:hAnsi="Century" w:cs="Times New Roman" w:hint="eastAsia"/>
              </w:rPr>
              <w:t>週間の入院が可能</w:t>
            </w:r>
          </w:p>
        </w:tc>
        <w:tc>
          <w:tcPr>
            <w:tcW w:w="794" w:type="dxa"/>
          </w:tcPr>
          <w:p w14:paraId="27376A62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2774714F" w14:textId="13F8EE39" w:rsidR="001712AC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</w:tcPr>
          <w:p w14:paraId="20DAA43D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392BA1BE" w14:textId="7EDB8DBA" w:rsidR="001712AC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712AC" w14:paraId="7C01498F" w14:textId="77777777" w:rsidTr="00994892">
        <w:trPr>
          <w:trHeight w:val="454"/>
        </w:trPr>
        <w:tc>
          <w:tcPr>
            <w:tcW w:w="8359" w:type="dxa"/>
            <w:vAlign w:val="center"/>
          </w:tcPr>
          <w:p w14:paraId="3A81291D" w14:textId="3DAC40D2" w:rsidR="001712AC" w:rsidRDefault="001712AC" w:rsidP="00994892">
            <w:pPr>
              <w:pStyle w:val="Default"/>
              <w:jc w:val="both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退院後</w:t>
            </w:r>
            <w:r w:rsidR="00994892">
              <w:rPr>
                <w:rFonts w:ascii="Century" w:hAnsi="Century" w:cs="Times New Roman" w:hint="eastAsia"/>
              </w:rPr>
              <w:t>に</w:t>
            </w:r>
            <w:r>
              <w:rPr>
                <w:rFonts w:ascii="Century" w:hAnsi="Century" w:cs="Times New Roman" w:hint="eastAsia"/>
              </w:rPr>
              <w:t>6</w:t>
            </w:r>
            <w:r>
              <w:rPr>
                <w:rFonts w:ascii="Century" w:hAnsi="Century" w:cs="Times New Roman" w:hint="eastAsia"/>
              </w:rPr>
              <w:t>ヶ月間外来通院が可能</w:t>
            </w:r>
          </w:p>
        </w:tc>
        <w:tc>
          <w:tcPr>
            <w:tcW w:w="794" w:type="dxa"/>
          </w:tcPr>
          <w:p w14:paraId="6EE938AE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08131B46" w14:textId="04305397" w:rsidR="001712AC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</w:tcPr>
          <w:p w14:paraId="19C77BBE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600A08D2" w14:textId="14E2EE16" w:rsidR="001712AC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712AC" w14:paraId="1DC558A8" w14:textId="77777777" w:rsidTr="00994892">
        <w:trPr>
          <w:trHeight w:val="454"/>
        </w:trPr>
        <w:tc>
          <w:tcPr>
            <w:tcW w:w="8359" w:type="dxa"/>
            <w:vAlign w:val="center"/>
          </w:tcPr>
          <w:p w14:paraId="586FFB05" w14:textId="4B74F893" w:rsidR="001712AC" w:rsidRDefault="001712AC" w:rsidP="00994892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891DC8">
              <w:rPr>
                <w:rFonts w:ascii="Century" w:hAnsi="Century" w:cs="Times New Roman"/>
                <w:color w:val="auto"/>
              </w:rPr>
              <w:t>パーキンソン病治療薬</w:t>
            </w:r>
            <w:r>
              <w:rPr>
                <w:rFonts w:ascii="Century" w:hAnsi="Century" w:cs="Times New Roman" w:hint="eastAsia"/>
                <w:color w:val="auto"/>
              </w:rPr>
              <w:t>を</w:t>
            </w:r>
            <w:r>
              <w:rPr>
                <w:rFonts w:ascii="Century" w:hAnsi="Century" w:cs="Times New Roman" w:hint="eastAsia"/>
                <w:color w:val="auto"/>
              </w:rPr>
              <w:t>8</w:t>
            </w:r>
            <w:r>
              <w:rPr>
                <w:rFonts w:ascii="Century" w:hAnsi="Century" w:cs="Times New Roman" w:hint="eastAsia"/>
                <w:color w:val="auto"/>
              </w:rPr>
              <w:t>週間以上変更していない</w:t>
            </w:r>
          </w:p>
        </w:tc>
        <w:tc>
          <w:tcPr>
            <w:tcW w:w="794" w:type="dxa"/>
          </w:tcPr>
          <w:p w14:paraId="4DEC9E0D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5AFDC342" w14:textId="097833D7" w:rsidR="001712AC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</w:tcPr>
          <w:p w14:paraId="5EA59813" w14:textId="77777777" w:rsidR="001712AC" w:rsidRPr="001712AC" w:rsidRDefault="001712AC" w:rsidP="001712AC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5438B003" w14:textId="11C80BDD" w:rsidR="001712AC" w:rsidRDefault="001712AC" w:rsidP="001712AC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B41E29" w14:paraId="606C757F" w14:textId="77777777" w:rsidTr="00994892">
        <w:trPr>
          <w:trHeight w:val="454"/>
        </w:trPr>
        <w:tc>
          <w:tcPr>
            <w:tcW w:w="8359" w:type="dxa"/>
            <w:vAlign w:val="center"/>
          </w:tcPr>
          <w:p w14:paraId="05721D26" w14:textId="78093330" w:rsidR="00B41E29" w:rsidRDefault="00B41E29" w:rsidP="00994892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B41E29">
              <w:rPr>
                <w:rFonts w:ascii="Century" w:hAnsi="Century" w:cs="Times New Roman"/>
                <w:color w:val="auto"/>
              </w:rPr>
              <w:t>MRI</w:t>
            </w:r>
            <w:r>
              <w:rPr>
                <w:rFonts w:ascii="Century" w:hAnsi="Century" w:cs="Times New Roman" w:hint="eastAsia"/>
                <w:color w:val="auto"/>
              </w:rPr>
              <w:t>の</w:t>
            </w:r>
            <w:r w:rsidRPr="00B41E29">
              <w:rPr>
                <w:rFonts w:ascii="Century" w:hAnsi="Century" w:cs="Times New Roman"/>
                <w:color w:val="auto"/>
              </w:rPr>
              <w:t>撮影が可能</w:t>
            </w:r>
          </w:p>
        </w:tc>
        <w:tc>
          <w:tcPr>
            <w:tcW w:w="794" w:type="dxa"/>
          </w:tcPr>
          <w:p w14:paraId="05D4E31F" w14:textId="77777777" w:rsidR="00B41E29" w:rsidRPr="001712AC" w:rsidRDefault="00B41E29" w:rsidP="00277B57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5319C519" w14:textId="77777777" w:rsidR="00B41E29" w:rsidRDefault="00B41E29" w:rsidP="00277B57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</w:tcPr>
          <w:p w14:paraId="1EAB29B3" w14:textId="77777777" w:rsidR="00B41E29" w:rsidRPr="001712AC" w:rsidRDefault="00B41E29" w:rsidP="00277B57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276B74CC" w14:textId="77777777" w:rsidR="00B41E29" w:rsidRDefault="00B41E29" w:rsidP="00277B57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005009" w14:paraId="227691AD" w14:textId="77777777" w:rsidTr="00994892">
        <w:trPr>
          <w:trHeight w:val="454"/>
        </w:trPr>
        <w:tc>
          <w:tcPr>
            <w:tcW w:w="8359" w:type="dxa"/>
            <w:vAlign w:val="center"/>
          </w:tcPr>
          <w:p w14:paraId="7227BE8C" w14:textId="5574F4DC" w:rsidR="00005009" w:rsidRPr="00B41E29" w:rsidRDefault="00005009" w:rsidP="00005009">
            <w:pPr>
              <w:pStyle w:val="Default"/>
              <w:jc w:val="both"/>
              <w:rPr>
                <w:rFonts w:ascii="Century" w:hAnsi="Century" w:cs="Times New Roman"/>
                <w:color w:val="auto"/>
              </w:rPr>
            </w:pPr>
            <w:r>
              <w:rPr>
                <w:rFonts w:ascii="Century" w:hAnsi="Century" w:cs="Times New Roman" w:hint="eastAsia"/>
                <w:color w:val="auto"/>
              </w:rPr>
              <w:t>患者本人から文書により同意を取得できる</w:t>
            </w:r>
          </w:p>
        </w:tc>
        <w:tc>
          <w:tcPr>
            <w:tcW w:w="794" w:type="dxa"/>
          </w:tcPr>
          <w:p w14:paraId="710D2735" w14:textId="77777777" w:rsidR="00005009" w:rsidRPr="001712AC" w:rsidRDefault="00005009" w:rsidP="00005009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79C60016" w14:textId="20A61531" w:rsidR="00005009" w:rsidRPr="001712AC" w:rsidRDefault="00005009" w:rsidP="00005009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</w:tcPr>
          <w:p w14:paraId="1E87B2DF" w14:textId="77777777" w:rsidR="00005009" w:rsidRPr="001712AC" w:rsidRDefault="00005009" w:rsidP="00005009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3BFE3651" w14:textId="56E5E615" w:rsidR="00005009" w:rsidRPr="001712AC" w:rsidRDefault="00005009" w:rsidP="00005009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p w14:paraId="4467ECCB" w14:textId="39BF61EE" w:rsidR="001712AC" w:rsidRDefault="001712AC" w:rsidP="00765F30">
      <w:pPr>
        <w:pStyle w:val="Default"/>
        <w:rPr>
          <w:rFonts w:ascii="Century" w:hAnsi="Century" w:cs="Times New Roman"/>
        </w:rPr>
      </w:pPr>
    </w:p>
    <w:p w14:paraId="6B324F0A" w14:textId="040F1791" w:rsidR="001712AC" w:rsidRDefault="001712AC" w:rsidP="00765F30">
      <w:pPr>
        <w:pStyle w:val="Default"/>
        <w:rPr>
          <w:rFonts w:ascii="Century" w:hAnsi="Century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59"/>
        <w:gridCol w:w="794"/>
        <w:gridCol w:w="794"/>
      </w:tblGrid>
      <w:tr w:rsidR="001712AC" w14:paraId="1B11CD66" w14:textId="77777777" w:rsidTr="00416C70">
        <w:trPr>
          <w:trHeight w:val="454"/>
        </w:trPr>
        <w:tc>
          <w:tcPr>
            <w:tcW w:w="8359" w:type="dxa"/>
            <w:vAlign w:val="center"/>
          </w:tcPr>
          <w:p w14:paraId="627ABCBD" w14:textId="2C0DFA95" w:rsidR="001712AC" w:rsidRDefault="001712AC" w:rsidP="00416C70">
            <w:pPr>
              <w:pStyle w:val="Default"/>
              <w:jc w:val="both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lastRenderedPageBreak/>
              <w:t>脳血管障害、抗精神病薬や毒物の暴露、脳炎、</w:t>
            </w:r>
            <w:r w:rsidRPr="001712AC">
              <w:rPr>
                <w:rFonts w:ascii="Century" w:hAnsi="Century" w:cs="Times New Roman"/>
              </w:rPr>
              <w:t>進行性核上性</w:t>
            </w:r>
            <w:r w:rsidR="00994892">
              <w:rPr>
                <w:rFonts w:ascii="Century" w:hAnsi="Century" w:cs="Times New Roman" w:hint="eastAsia"/>
              </w:rPr>
              <w:t>麻痺、</w:t>
            </w:r>
            <w:r w:rsidRPr="001712AC">
              <w:rPr>
                <w:rFonts w:ascii="Century" w:hAnsi="Century" w:cs="Times New Roman"/>
              </w:rPr>
              <w:t>小脳症状、錐体路徴候、自律神経徴候、認知症、幻覚</w:t>
            </w:r>
            <w:r w:rsidR="00994892">
              <w:rPr>
                <w:rFonts w:ascii="Century" w:hAnsi="Century" w:cs="Times New Roman" w:hint="eastAsia"/>
              </w:rPr>
              <w:t>・</w:t>
            </w:r>
            <w:r w:rsidRPr="001712AC">
              <w:rPr>
                <w:rFonts w:ascii="Century" w:hAnsi="Century" w:cs="Times New Roman"/>
              </w:rPr>
              <w:t>妄想</w:t>
            </w:r>
            <w:r>
              <w:rPr>
                <w:rFonts w:ascii="Century" w:hAnsi="Century" w:cs="Times New Roman" w:hint="eastAsia"/>
              </w:rPr>
              <w:t>、</w:t>
            </w:r>
            <w:r w:rsidRPr="001A053D">
              <w:rPr>
                <w:rFonts w:ascii="Century" w:hAnsi="Century" w:cs="Times New Roman"/>
                <w:color w:val="auto"/>
              </w:rPr>
              <w:t>ラクナー梗塞</w:t>
            </w:r>
            <w:r>
              <w:rPr>
                <w:rFonts w:ascii="Century" w:hAnsi="Century" w:cs="Times New Roman" w:hint="eastAsia"/>
                <w:color w:val="auto"/>
              </w:rPr>
              <w:t>、</w:t>
            </w:r>
            <w:r w:rsidRPr="001A053D">
              <w:rPr>
                <w:rFonts w:ascii="Century" w:hAnsi="Century" w:cs="Times New Roman"/>
                <w:color w:val="auto"/>
              </w:rPr>
              <w:t>中脳被蓋部</w:t>
            </w:r>
            <w:r w:rsidR="00994892">
              <w:rPr>
                <w:rFonts w:ascii="Century" w:hAnsi="Century" w:cs="Times New Roman" w:hint="eastAsia"/>
                <w:color w:val="auto"/>
              </w:rPr>
              <w:t>・</w:t>
            </w:r>
            <w:r w:rsidRPr="001A053D">
              <w:rPr>
                <w:rFonts w:ascii="Century" w:hAnsi="Century" w:cs="Times New Roman"/>
                <w:color w:val="auto"/>
              </w:rPr>
              <w:t>橋の萎縮</w:t>
            </w:r>
            <w:r>
              <w:rPr>
                <w:rFonts w:ascii="Century" w:hAnsi="Century" w:cs="Times New Roman" w:hint="eastAsia"/>
                <w:color w:val="auto"/>
              </w:rPr>
              <w:t>、</w:t>
            </w:r>
            <w:r w:rsidRPr="001A053D">
              <w:rPr>
                <w:rFonts w:ascii="Century" w:hAnsi="Century" w:cs="Times New Roman"/>
                <w:color w:val="auto"/>
              </w:rPr>
              <w:t>小脳萎縮</w:t>
            </w:r>
            <w:r>
              <w:rPr>
                <w:rFonts w:ascii="Century" w:hAnsi="Century" w:cs="Times New Roman" w:hint="eastAsia"/>
              </w:rPr>
              <w:t>等の</w:t>
            </w:r>
            <w:r w:rsidRPr="001712AC">
              <w:rPr>
                <w:rFonts w:ascii="Century" w:hAnsi="Century" w:cs="Times New Roman" w:hint="eastAsia"/>
              </w:rPr>
              <w:t>二次性</w:t>
            </w:r>
            <w:r w:rsidR="006259D9">
              <w:rPr>
                <w:rFonts w:ascii="Century" w:hAnsi="Century" w:cs="Times New Roman" w:hint="eastAsia"/>
              </w:rPr>
              <w:t>、</w:t>
            </w:r>
            <w:r w:rsidRPr="001712AC">
              <w:rPr>
                <w:rFonts w:ascii="Century" w:hAnsi="Century" w:cs="Times New Roman" w:hint="eastAsia"/>
              </w:rPr>
              <w:t>あるいは</w:t>
            </w:r>
            <w:r w:rsidR="006259D9">
              <w:rPr>
                <w:rFonts w:ascii="Century" w:hAnsi="Century" w:cs="Times New Roman" w:hint="eastAsia"/>
              </w:rPr>
              <w:t>、</w:t>
            </w:r>
            <w:r w:rsidRPr="001712AC">
              <w:rPr>
                <w:rFonts w:ascii="Century" w:hAnsi="Century" w:cs="Times New Roman" w:hint="eastAsia"/>
              </w:rPr>
              <w:t>非典型的パーキンソニズムである</w:t>
            </w:r>
          </w:p>
        </w:tc>
        <w:tc>
          <w:tcPr>
            <w:tcW w:w="794" w:type="dxa"/>
            <w:vAlign w:val="center"/>
          </w:tcPr>
          <w:p w14:paraId="2C3C2D64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19A78790" w14:textId="1BA61EFC" w:rsidR="001712AC" w:rsidRPr="00E1102E" w:rsidRDefault="001712AC" w:rsidP="00416C70">
            <w:pPr>
              <w:pStyle w:val="Default"/>
              <w:spacing w:line="300" w:lineRule="exact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  <w:vAlign w:val="center"/>
          </w:tcPr>
          <w:p w14:paraId="38CDFC41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4B085E2D" w14:textId="515313A4" w:rsidR="001712AC" w:rsidRPr="00E1102E" w:rsidRDefault="001712AC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712AC" w14:paraId="7CE0ABDD" w14:textId="77777777" w:rsidTr="00416C70">
        <w:trPr>
          <w:trHeight w:val="454"/>
        </w:trPr>
        <w:tc>
          <w:tcPr>
            <w:tcW w:w="8359" w:type="dxa"/>
            <w:vAlign w:val="center"/>
          </w:tcPr>
          <w:p w14:paraId="15018EDC" w14:textId="674A1C0C" w:rsidR="001712AC" w:rsidRDefault="001712AC" w:rsidP="00416C70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1A053D">
              <w:rPr>
                <w:rFonts w:ascii="Century" w:hAnsi="Century" w:cs="Times New Roman"/>
                <w:color w:val="auto"/>
              </w:rPr>
              <w:t>定位脳手術</w:t>
            </w:r>
            <w:r>
              <w:rPr>
                <w:rFonts w:ascii="Century" w:hAnsi="Century" w:cs="Times New Roman"/>
                <w:color w:val="auto"/>
              </w:rPr>
              <w:t>、</w:t>
            </w:r>
            <w:r w:rsidRPr="001A053D">
              <w:rPr>
                <w:rFonts w:ascii="Century" w:hAnsi="Century" w:cs="Times New Roman"/>
                <w:color w:val="auto"/>
              </w:rPr>
              <w:t>MR</w:t>
            </w:r>
            <w:r w:rsidRPr="001A053D">
              <w:rPr>
                <w:rFonts w:ascii="Century" w:hAnsi="Century" w:cs="Times New Roman"/>
                <w:color w:val="auto"/>
              </w:rPr>
              <w:t>ガイド下集束超音波治療を実施済み</w:t>
            </w:r>
            <w:r w:rsidRPr="001712AC">
              <w:rPr>
                <w:rFonts w:ascii="Century" w:hAnsi="Century" w:cs="Times New Roman" w:hint="eastAsia"/>
              </w:rPr>
              <w:t>である</w:t>
            </w:r>
          </w:p>
        </w:tc>
        <w:tc>
          <w:tcPr>
            <w:tcW w:w="794" w:type="dxa"/>
            <w:vAlign w:val="center"/>
          </w:tcPr>
          <w:p w14:paraId="64CAC005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77D2485D" w14:textId="5135723B" w:rsidR="001712AC" w:rsidRPr="00E1102E" w:rsidRDefault="001712AC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  <w:vAlign w:val="center"/>
          </w:tcPr>
          <w:p w14:paraId="7278A5EA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592F0BB3" w14:textId="1981FE64" w:rsidR="001712AC" w:rsidRPr="00E1102E" w:rsidRDefault="001712AC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712AC" w14:paraId="1033C4B9" w14:textId="77777777" w:rsidTr="00416C70">
        <w:trPr>
          <w:trHeight w:val="454"/>
        </w:trPr>
        <w:tc>
          <w:tcPr>
            <w:tcW w:w="8359" w:type="dxa"/>
            <w:vAlign w:val="center"/>
          </w:tcPr>
          <w:p w14:paraId="522E3552" w14:textId="2487AB59" w:rsidR="001712AC" w:rsidRDefault="001712AC" w:rsidP="00416C70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1A053D">
              <w:rPr>
                <w:rFonts w:ascii="Century" w:hAnsi="Century" w:cs="Times New Roman"/>
                <w:color w:val="auto"/>
              </w:rPr>
              <w:t>Mini-Mental State Examination</w:t>
            </w:r>
            <w:r w:rsidRPr="001A053D">
              <w:rPr>
                <w:rFonts w:ascii="Century" w:hAnsi="Century" w:cs="Times New Roman"/>
                <w:color w:val="auto"/>
              </w:rPr>
              <w:t>（</w:t>
            </w:r>
            <w:r w:rsidRPr="001A053D">
              <w:rPr>
                <w:rFonts w:ascii="Century" w:hAnsi="Century" w:cs="Times New Roman"/>
                <w:color w:val="auto"/>
              </w:rPr>
              <w:t>MMSE</w:t>
            </w:r>
            <w:r w:rsidRPr="001A053D">
              <w:rPr>
                <w:rFonts w:ascii="Century" w:hAnsi="Century" w:cs="Times New Roman"/>
                <w:color w:val="auto"/>
              </w:rPr>
              <w:t>）で</w:t>
            </w:r>
            <w:r w:rsidRPr="001A053D">
              <w:rPr>
                <w:rFonts w:ascii="Century" w:hAnsi="Century" w:cs="Times New Roman"/>
                <w:color w:val="auto"/>
              </w:rPr>
              <w:t>20</w:t>
            </w:r>
            <w:r w:rsidRPr="001A053D">
              <w:rPr>
                <w:rFonts w:ascii="Century" w:hAnsi="Century" w:cs="Times New Roman"/>
                <w:color w:val="auto"/>
              </w:rPr>
              <w:t>点以下</w:t>
            </w:r>
          </w:p>
        </w:tc>
        <w:tc>
          <w:tcPr>
            <w:tcW w:w="794" w:type="dxa"/>
            <w:vAlign w:val="center"/>
          </w:tcPr>
          <w:p w14:paraId="14CD0EDA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51C06454" w14:textId="19BF7C51" w:rsidR="001712AC" w:rsidRPr="00E1102E" w:rsidRDefault="001712AC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  <w:vAlign w:val="center"/>
          </w:tcPr>
          <w:p w14:paraId="3EAC54C5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5CD5C6AD" w14:textId="743CD7A4" w:rsidR="001712AC" w:rsidRPr="00E1102E" w:rsidRDefault="001712AC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712AC" w14:paraId="256D77D7" w14:textId="77777777" w:rsidTr="00416C70">
        <w:trPr>
          <w:trHeight w:val="454"/>
        </w:trPr>
        <w:tc>
          <w:tcPr>
            <w:tcW w:w="8359" w:type="dxa"/>
            <w:vAlign w:val="center"/>
          </w:tcPr>
          <w:p w14:paraId="67B57119" w14:textId="5C1A2146" w:rsidR="001712AC" w:rsidRPr="001A053D" w:rsidRDefault="006259D9" w:rsidP="00416C70">
            <w:pPr>
              <w:pStyle w:val="Default"/>
              <w:jc w:val="both"/>
              <w:rPr>
                <w:rFonts w:ascii="Century" w:hAnsi="Century" w:cs="Times New Roman"/>
                <w:color w:val="auto"/>
              </w:rPr>
            </w:pPr>
            <w:r w:rsidRPr="001A053D">
              <w:rPr>
                <w:rFonts w:ascii="Century" w:hAnsi="Century" w:cs="Times New Roman"/>
                <w:color w:val="auto"/>
              </w:rPr>
              <w:t>認知症と診断</w:t>
            </w:r>
            <w:r>
              <w:rPr>
                <w:rFonts w:ascii="Century" w:hAnsi="Century" w:cs="Times New Roman" w:hint="eastAsia"/>
                <w:color w:val="auto"/>
              </w:rPr>
              <w:t>されている</w:t>
            </w:r>
          </w:p>
        </w:tc>
        <w:tc>
          <w:tcPr>
            <w:tcW w:w="794" w:type="dxa"/>
            <w:vAlign w:val="center"/>
          </w:tcPr>
          <w:p w14:paraId="6136A567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36C0B8A7" w14:textId="08744C05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  <w:vAlign w:val="center"/>
          </w:tcPr>
          <w:p w14:paraId="709508FF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1A78C014" w14:textId="20870CC9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712AC" w14:paraId="20B1AB5A" w14:textId="77777777" w:rsidTr="00416C70">
        <w:trPr>
          <w:trHeight w:val="454"/>
        </w:trPr>
        <w:tc>
          <w:tcPr>
            <w:tcW w:w="8359" w:type="dxa"/>
            <w:vAlign w:val="center"/>
          </w:tcPr>
          <w:p w14:paraId="2D0EB9EF" w14:textId="51EFCBA2" w:rsidR="001712AC" w:rsidRDefault="001712AC" w:rsidP="00416C70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1A053D">
              <w:rPr>
                <w:rFonts w:ascii="Century" w:hAnsi="Century" w:cs="Times New Roman"/>
                <w:color w:val="auto"/>
              </w:rPr>
              <w:t>統合失調症</w:t>
            </w:r>
            <w:r w:rsidR="00994892">
              <w:rPr>
                <w:rFonts w:ascii="Century" w:hAnsi="Century" w:cs="Times New Roman" w:hint="eastAsia"/>
                <w:color w:val="auto"/>
              </w:rPr>
              <w:t>、</w:t>
            </w:r>
            <w:r w:rsidRPr="001A053D">
              <w:rPr>
                <w:rFonts w:ascii="Century" w:hAnsi="Century" w:cs="Times New Roman"/>
                <w:color w:val="auto"/>
              </w:rPr>
              <w:t>あるいは</w:t>
            </w:r>
            <w:r w:rsidR="00994892">
              <w:rPr>
                <w:rFonts w:ascii="Century" w:hAnsi="Century" w:cs="Times New Roman" w:hint="eastAsia"/>
                <w:color w:val="auto"/>
              </w:rPr>
              <w:t>、</w:t>
            </w:r>
            <w:r w:rsidRPr="001A053D">
              <w:rPr>
                <w:rFonts w:ascii="Century" w:hAnsi="Century" w:cs="Times New Roman"/>
                <w:color w:val="auto"/>
              </w:rPr>
              <w:t>情動障害の病歴</w:t>
            </w:r>
            <w:r>
              <w:rPr>
                <w:rFonts w:ascii="Century" w:hAnsi="Century" w:cs="Times New Roman" w:hint="eastAsia"/>
                <w:color w:val="auto"/>
              </w:rPr>
              <w:t>が</w:t>
            </w:r>
            <w:r w:rsidRPr="001A053D">
              <w:rPr>
                <w:rFonts w:ascii="Century" w:hAnsi="Century" w:cs="Times New Roman"/>
                <w:color w:val="auto"/>
              </w:rPr>
              <w:t>ある</w:t>
            </w:r>
          </w:p>
        </w:tc>
        <w:tc>
          <w:tcPr>
            <w:tcW w:w="794" w:type="dxa"/>
            <w:vAlign w:val="center"/>
          </w:tcPr>
          <w:p w14:paraId="1EEFF0C6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28FFDFAA" w14:textId="75F49CAA" w:rsidR="001712AC" w:rsidRDefault="001712AC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  <w:vAlign w:val="center"/>
          </w:tcPr>
          <w:p w14:paraId="46002441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7B344E6D" w14:textId="0E7B9C65" w:rsidR="001712AC" w:rsidRDefault="001712AC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712AC" w14:paraId="4128500D" w14:textId="77777777" w:rsidTr="00416C70">
        <w:trPr>
          <w:trHeight w:val="454"/>
        </w:trPr>
        <w:tc>
          <w:tcPr>
            <w:tcW w:w="8359" w:type="dxa"/>
            <w:vAlign w:val="center"/>
          </w:tcPr>
          <w:p w14:paraId="5B0769FE" w14:textId="4EFBD7D2" w:rsidR="001712AC" w:rsidRDefault="006259D9" w:rsidP="00416C70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1A053D">
              <w:rPr>
                <w:rFonts w:ascii="Century" w:hAnsi="Century" w:cs="Times New Roman"/>
                <w:color w:val="auto"/>
              </w:rPr>
              <w:t>脳血管障害</w:t>
            </w:r>
            <w:r>
              <w:rPr>
                <w:rFonts w:ascii="Century" w:hAnsi="Century" w:cs="Times New Roman" w:hint="eastAsia"/>
                <w:color w:val="auto"/>
              </w:rPr>
              <w:t>等の</w:t>
            </w:r>
            <w:r w:rsidRPr="001A053D">
              <w:rPr>
                <w:rFonts w:ascii="Century" w:hAnsi="Century" w:cs="Times New Roman"/>
                <w:color w:val="auto"/>
              </w:rPr>
              <w:t>明らかな心血管系疾患を有する</w:t>
            </w:r>
          </w:p>
        </w:tc>
        <w:tc>
          <w:tcPr>
            <w:tcW w:w="794" w:type="dxa"/>
            <w:vAlign w:val="center"/>
          </w:tcPr>
          <w:p w14:paraId="1CC5AAEE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467A2E5C" w14:textId="663B3C1C" w:rsidR="001712AC" w:rsidRDefault="001712AC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  <w:vAlign w:val="center"/>
          </w:tcPr>
          <w:p w14:paraId="3C505734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58514747" w14:textId="712E2786" w:rsidR="001712AC" w:rsidRDefault="001712AC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712AC" w14:paraId="2CE4127D" w14:textId="77777777" w:rsidTr="00416C70">
        <w:trPr>
          <w:trHeight w:val="454"/>
        </w:trPr>
        <w:tc>
          <w:tcPr>
            <w:tcW w:w="8359" w:type="dxa"/>
            <w:vAlign w:val="center"/>
          </w:tcPr>
          <w:p w14:paraId="4293D3B8" w14:textId="1718A705" w:rsidR="001712AC" w:rsidRDefault="006259D9" w:rsidP="00416C70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1A053D">
              <w:rPr>
                <w:rFonts w:ascii="Century" w:hAnsi="Century" w:cs="Times New Roman"/>
                <w:color w:val="auto"/>
              </w:rPr>
              <w:t>中枢神経系の腫瘍性疾患</w:t>
            </w:r>
            <w:r>
              <w:rPr>
                <w:rFonts w:ascii="Century" w:hAnsi="Century" w:cs="Times New Roman"/>
                <w:color w:val="auto"/>
              </w:rPr>
              <w:t>、</w:t>
            </w:r>
            <w:r w:rsidRPr="001A053D">
              <w:rPr>
                <w:rFonts w:ascii="Century" w:hAnsi="Century" w:cs="Times New Roman"/>
                <w:color w:val="auto"/>
              </w:rPr>
              <w:t>臨床的に明らかな神経疾患を有する</w:t>
            </w:r>
          </w:p>
        </w:tc>
        <w:tc>
          <w:tcPr>
            <w:tcW w:w="794" w:type="dxa"/>
            <w:vAlign w:val="center"/>
          </w:tcPr>
          <w:p w14:paraId="68DF0B16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3C2E213F" w14:textId="4FB940A1" w:rsidR="001712AC" w:rsidRDefault="001712AC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  <w:vAlign w:val="center"/>
          </w:tcPr>
          <w:p w14:paraId="125A2E8D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50BE3AD6" w14:textId="28B896FD" w:rsidR="001712AC" w:rsidRDefault="001712AC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712AC" w14:paraId="2FE8004B" w14:textId="77777777" w:rsidTr="00416C70">
        <w:trPr>
          <w:trHeight w:val="454"/>
        </w:trPr>
        <w:tc>
          <w:tcPr>
            <w:tcW w:w="8359" w:type="dxa"/>
            <w:vAlign w:val="center"/>
          </w:tcPr>
          <w:p w14:paraId="44A60AB8" w14:textId="7408D259" w:rsidR="001712AC" w:rsidRDefault="006259D9" w:rsidP="00416C70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1A053D">
              <w:rPr>
                <w:rFonts w:ascii="Century" w:hAnsi="Century" w:cs="Times New Roman"/>
                <w:color w:val="auto"/>
              </w:rPr>
              <w:t>悪性腫瘍を合併している</w:t>
            </w:r>
            <w:r>
              <w:rPr>
                <w:rFonts w:ascii="Century" w:hAnsi="Century" w:cs="Times New Roman" w:hint="eastAsia"/>
                <w:color w:val="auto"/>
              </w:rPr>
              <w:t>、</w:t>
            </w:r>
            <w:r w:rsidRPr="001712AC">
              <w:rPr>
                <w:rFonts w:ascii="Century" w:hAnsi="Century" w:cs="Times New Roman" w:hint="eastAsia"/>
              </w:rPr>
              <w:t>あるいは</w:t>
            </w:r>
            <w:r>
              <w:rPr>
                <w:rFonts w:ascii="Century" w:hAnsi="Century" w:cs="Times New Roman" w:hint="eastAsia"/>
              </w:rPr>
              <w:t>、</w:t>
            </w:r>
            <w:r w:rsidRPr="001A053D">
              <w:rPr>
                <w:rFonts w:ascii="Century" w:hAnsi="Century" w:cs="Times New Roman"/>
                <w:color w:val="auto"/>
              </w:rPr>
              <w:t>5</w:t>
            </w:r>
            <w:r w:rsidRPr="001A053D">
              <w:rPr>
                <w:rFonts w:ascii="Century" w:hAnsi="Century" w:cs="Times New Roman"/>
                <w:color w:val="auto"/>
              </w:rPr>
              <w:t>年以内に</w:t>
            </w:r>
            <w:r>
              <w:rPr>
                <w:rFonts w:ascii="Century" w:hAnsi="Century" w:cs="Times New Roman" w:hint="eastAsia"/>
                <w:color w:val="auto"/>
              </w:rPr>
              <w:t>治療済み</w:t>
            </w:r>
            <w:r w:rsidRPr="001A053D">
              <w:rPr>
                <w:rFonts w:ascii="Century" w:hAnsi="Century" w:cs="Times New Roman"/>
                <w:color w:val="auto"/>
              </w:rPr>
              <w:t>皮膚癌を除く悪性腫瘍の既往歴を有する</w:t>
            </w:r>
          </w:p>
        </w:tc>
        <w:tc>
          <w:tcPr>
            <w:tcW w:w="794" w:type="dxa"/>
            <w:vAlign w:val="center"/>
          </w:tcPr>
          <w:p w14:paraId="2CC8707D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30F60F5C" w14:textId="20902A5A" w:rsidR="001712AC" w:rsidRDefault="001712AC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  <w:vAlign w:val="center"/>
          </w:tcPr>
          <w:p w14:paraId="303CAD61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6AB80014" w14:textId="22D41D0F" w:rsidR="001712AC" w:rsidRDefault="001712AC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712AC" w14:paraId="486E68BA" w14:textId="77777777" w:rsidTr="00416C70">
        <w:trPr>
          <w:trHeight w:val="454"/>
        </w:trPr>
        <w:tc>
          <w:tcPr>
            <w:tcW w:w="8359" w:type="dxa"/>
            <w:vAlign w:val="center"/>
          </w:tcPr>
          <w:p w14:paraId="72600ED7" w14:textId="1BD94B09" w:rsidR="001712AC" w:rsidRDefault="006259D9" w:rsidP="00416C70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1A053D">
              <w:rPr>
                <w:rFonts w:ascii="Century" w:hAnsi="Century" w:cs="Times New Roman"/>
                <w:color w:val="auto"/>
              </w:rPr>
              <w:t>コントロール不良の高血圧を合併している</w:t>
            </w:r>
          </w:p>
        </w:tc>
        <w:tc>
          <w:tcPr>
            <w:tcW w:w="794" w:type="dxa"/>
            <w:vAlign w:val="center"/>
          </w:tcPr>
          <w:p w14:paraId="3FDF3DD8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6A2646E3" w14:textId="7254540B" w:rsidR="001712AC" w:rsidRDefault="001712AC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  <w:vAlign w:val="center"/>
          </w:tcPr>
          <w:p w14:paraId="4C2E1054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597A6B2C" w14:textId="1E354620" w:rsidR="001712AC" w:rsidRDefault="001712AC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712AC" w14:paraId="33358EBF" w14:textId="77777777" w:rsidTr="00416C70">
        <w:trPr>
          <w:trHeight w:val="454"/>
        </w:trPr>
        <w:tc>
          <w:tcPr>
            <w:tcW w:w="8359" w:type="dxa"/>
            <w:vAlign w:val="center"/>
          </w:tcPr>
          <w:p w14:paraId="4EB47712" w14:textId="4D64E638" w:rsidR="001712AC" w:rsidRDefault="00B85394" w:rsidP="00D86924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B85394">
              <w:rPr>
                <w:rFonts w:ascii="Century" w:hAnsi="Century" w:cs="Times New Roman" w:hint="eastAsia"/>
                <w:color w:val="auto"/>
              </w:rPr>
              <w:t>血液凝固異常症、又は、抗血栓療法を必要としている</w:t>
            </w:r>
          </w:p>
        </w:tc>
        <w:tc>
          <w:tcPr>
            <w:tcW w:w="794" w:type="dxa"/>
            <w:vAlign w:val="center"/>
          </w:tcPr>
          <w:p w14:paraId="543A1CE7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7C48BCA9" w14:textId="5473B524" w:rsidR="001712AC" w:rsidRDefault="001712AC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  <w:vAlign w:val="center"/>
          </w:tcPr>
          <w:p w14:paraId="6C1450D3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0D7A9868" w14:textId="626DAD81" w:rsidR="001712AC" w:rsidRDefault="001712AC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6259D9" w14:paraId="5B21A52F" w14:textId="77777777" w:rsidTr="00416C70">
        <w:trPr>
          <w:trHeight w:val="454"/>
        </w:trPr>
        <w:tc>
          <w:tcPr>
            <w:tcW w:w="8359" w:type="dxa"/>
            <w:vAlign w:val="center"/>
          </w:tcPr>
          <w:p w14:paraId="5FFF7D7D" w14:textId="4B4E7B87" w:rsidR="006259D9" w:rsidRDefault="006259D9" w:rsidP="00416C70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1A053D">
              <w:rPr>
                <w:rFonts w:ascii="Century" w:hAnsi="Century" w:cs="Times New Roman"/>
                <w:color w:val="auto"/>
              </w:rPr>
              <w:t>免疫抑制剤（ステロイドを除く）の投与を必要</w:t>
            </w:r>
            <w:r>
              <w:rPr>
                <w:rFonts w:ascii="Century" w:hAnsi="Century" w:cs="Times New Roman" w:hint="eastAsia"/>
                <w:color w:val="auto"/>
              </w:rPr>
              <w:t>としている</w:t>
            </w:r>
          </w:p>
        </w:tc>
        <w:tc>
          <w:tcPr>
            <w:tcW w:w="794" w:type="dxa"/>
            <w:vAlign w:val="center"/>
          </w:tcPr>
          <w:p w14:paraId="677E018B" w14:textId="77777777" w:rsidR="006259D9" w:rsidRPr="001712AC" w:rsidRDefault="006259D9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680E293B" w14:textId="77777777" w:rsidR="006259D9" w:rsidRDefault="006259D9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  <w:vAlign w:val="center"/>
          </w:tcPr>
          <w:p w14:paraId="0250A051" w14:textId="77777777" w:rsidR="006259D9" w:rsidRPr="001712AC" w:rsidRDefault="006259D9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6A22FBC5" w14:textId="77777777" w:rsidR="006259D9" w:rsidRDefault="006259D9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6259D9" w14:paraId="2D1CDBA3" w14:textId="77777777" w:rsidTr="00416C70">
        <w:trPr>
          <w:trHeight w:val="454"/>
        </w:trPr>
        <w:tc>
          <w:tcPr>
            <w:tcW w:w="8359" w:type="dxa"/>
            <w:vAlign w:val="center"/>
          </w:tcPr>
          <w:p w14:paraId="34CAED24" w14:textId="6AFF1DE2" w:rsidR="006259D9" w:rsidRDefault="00A2602F" w:rsidP="00416C70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1A053D">
              <w:rPr>
                <w:rFonts w:ascii="Century" w:hAnsi="Century" w:cs="Times New Roman"/>
                <w:color w:val="auto"/>
              </w:rPr>
              <w:t>Geriatric Depression Scale - short form</w:t>
            </w:r>
            <w:r w:rsidRPr="001A053D">
              <w:rPr>
                <w:rFonts w:ascii="Century" w:hAnsi="Century" w:cs="Times New Roman"/>
                <w:color w:val="auto"/>
              </w:rPr>
              <w:t>（</w:t>
            </w:r>
            <w:r w:rsidRPr="001A053D">
              <w:rPr>
                <w:rFonts w:ascii="Century" w:hAnsi="Century" w:cs="Times New Roman"/>
                <w:color w:val="auto"/>
              </w:rPr>
              <w:t>GDS-S</w:t>
            </w:r>
            <w:r w:rsidRPr="001A053D">
              <w:rPr>
                <w:rFonts w:ascii="Century" w:hAnsi="Century" w:cs="Times New Roman"/>
                <w:color w:val="auto"/>
              </w:rPr>
              <w:t>）が</w:t>
            </w:r>
            <w:r w:rsidRPr="001A053D">
              <w:rPr>
                <w:rFonts w:ascii="Century" w:hAnsi="Century" w:cs="Times New Roman"/>
                <w:color w:val="auto"/>
              </w:rPr>
              <w:t>10</w:t>
            </w:r>
            <w:r w:rsidRPr="001A053D">
              <w:rPr>
                <w:rFonts w:ascii="Century" w:hAnsi="Century" w:cs="Times New Roman"/>
                <w:color w:val="auto"/>
              </w:rPr>
              <w:t>点以上</w:t>
            </w:r>
            <w:r>
              <w:rPr>
                <w:rFonts w:ascii="Century" w:hAnsi="Century" w:cs="Times New Roman" w:hint="eastAsia"/>
                <w:color w:val="auto"/>
              </w:rPr>
              <w:t>（但し、</w:t>
            </w:r>
            <w:r w:rsidRPr="001A053D">
              <w:rPr>
                <w:rFonts w:ascii="Century" w:hAnsi="Century" w:cs="Times New Roman"/>
                <w:color w:val="auto"/>
              </w:rPr>
              <w:t>抗うつ薬を服薬</w:t>
            </w:r>
            <w:r>
              <w:rPr>
                <w:rFonts w:ascii="Century" w:hAnsi="Century" w:cs="Times New Roman" w:hint="eastAsia"/>
                <w:color w:val="auto"/>
              </w:rPr>
              <w:t>中</w:t>
            </w:r>
            <w:r w:rsidRPr="001A053D">
              <w:rPr>
                <w:rFonts w:ascii="Century" w:hAnsi="Century" w:cs="Times New Roman"/>
                <w:color w:val="auto"/>
              </w:rPr>
              <w:t>は</w:t>
            </w:r>
            <w:r w:rsidRPr="001A053D">
              <w:rPr>
                <w:rFonts w:ascii="Century" w:hAnsi="Century" w:cs="Times New Roman"/>
                <w:color w:val="auto"/>
              </w:rPr>
              <w:t>5</w:t>
            </w:r>
            <w:r w:rsidRPr="001A053D">
              <w:rPr>
                <w:rFonts w:ascii="Century" w:hAnsi="Century" w:cs="Times New Roman"/>
                <w:color w:val="auto"/>
              </w:rPr>
              <w:t>点以上</w:t>
            </w:r>
            <w:r>
              <w:rPr>
                <w:rFonts w:ascii="Century" w:hAnsi="Century" w:cs="Times New Roman" w:hint="eastAsia"/>
                <w:color w:val="auto"/>
              </w:rPr>
              <w:t>）</w:t>
            </w:r>
          </w:p>
        </w:tc>
        <w:tc>
          <w:tcPr>
            <w:tcW w:w="794" w:type="dxa"/>
            <w:vAlign w:val="center"/>
          </w:tcPr>
          <w:p w14:paraId="67F85B96" w14:textId="77777777" w:rsidR="006259D9" w:rsidRPr="001712AC" w:rsidRDefault="006259D9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3DDE7DB5" w14:textId="77777777" w:rsidR="006259D9" w:rsidRDefault="006259D9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  <w:vAlign w:val="center"/>
          </w:tcPr>
          <w:p w14:paraId="1B895808" w14:textId="77777777" w:rsidR="006259D9" w:rsidRPr="001712AC" w:rsidRDefault="006259D9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7F02E51F" w14:textId="77777777" w:rsidR="006259D9" w:rsidRDefault="006259D9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6259D9" w14:paraId="6E4F7486" w14:textId="77777777" w:rsidTr="00416C70">
        <w:trPr>
          <w:trHeight w:val="454"/>
        </w:trPr>
        <w:tc>
          <w:tcPr>
            <w:tcW w:w="8359" w:type="dxa"/>
            <w:vAlign w:val="center"/>
          </w:tcPr>
          <w:p w14:paraId="4722BBFB" w14:textId="6E9063E1" w:rsidR="006259D9" w:rsidRDefault="00B41E29" w:rsidP="00416C70">
            <w:pPr>
              <w:pStyle w:val="Default"/>
              <w:jc w:val="both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  <w:color w:val="auto"/>
              </w:rPr>
              <w:t>挙児を希望してる</w:t>
            </w:r>
          </w:p>
        </w:tc>
        <w:tc>
          <w:tcPr>
            <w:tcW w:w="794" w:type="dxa"/>
            <w:vAlign w:val="center"/>
          </w:tcPr>
          <w:p w14:paraId="1A9255C4" w14:textId="77777777" w:rsidR="006259D9" w:rsidRPr="001712AC" w:rsidRDefault="006259D9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7AF101E9" w14:textId="77777777" w:rsidR="006259D9" w:rsidRDefault="006259D9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  <w:vAlign w:val="center"/>
          </w:tcPr>
          <w:p w14:paraId="0AE35350" w14:textId="77777777" w:rsidR="006259D9" w:rsidRPr="001712AC" w:rsidRDefault="006259D9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4DFFEDB7" w14:textId="77777777" w:rsidR="006259D9" w:rsidRDefault="006259D9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6259D9" w14:paraId="667D8A89" w14:textId="77777777" w:rsidTr="00416C70">
        <w:trPr>
          <w:trHeight w:val="454"/>
        </w:trPr>
        <w:tc>
          <w:tcPr>
            <w:tcW w:w="8359" w:type="dxa"/>
            <w:vAlign w:val="center"/>
          </w:tcPr>
          <w:p w14:paraId="793619DC" w14:textId="15FDF44C" w:rsidR="006259D9" w:rsidRDefault="00B41E29" w:rsidP="00416C70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1A053D">
              <w:rPr>
                <w:rFonts w:ascii="Century" w:hAnsi="Century" w:cs="Times New Roman"/>
                <w:color w:val="auto"/>
              </w:rPr>
              <w:t>3</w:t>
            </w:r>
            <w:r w:rsidRPr="001A053D">
              <w:rPr>
                <w:rFonts w:ascii="Century" w:hAnsi="Century" w:cs="Times New Roman"/>
                <w:color w:val="auto"/>
              </w:rPr>
              <w:t>年以内に痙攣発作の既往</w:t>
            </w:r>
            <w:r>
              <w:rPr>
                <w:rFonts w:ascii="Century" w:hAnsi="Century" w:cs="Times New Roman" w:hint="eastAsia"/>
                <w:color w:val="auto"/>
              </w:rPr>
              <w:t>が</w:t>
            </w:r>
            <w:r w:rsidRPr="001A053D">
              <w:rPr>
                <w:rFonts w:ascii="Century" w:hAnsi="Century" w:cs="Times New Roman"/>
                <w:color w:val="auto"/>
              </w:rPr>
              <w:t>ある</w:t>
            </w:r>
            <w:r>
              <w:rPr>
                <w:rFonts w:ascii="Century" w:hAnsi="Century" w:cs="Times New Roman"/>
                <w:color w:val="auto"/>
              </w:rPr>
              <w:t>、</w:t>
            </w:r>
            <w:r w:rsidRPr="001A053D">
              <w:rPr>
                <w:rFonts w:ascii="Century" w:hAnsi="Century" w:cs="Times New Roman"/>
                <w:color w:val="auto"/>
              </w:rPr>
              <w:t>脳波検査でてんかん性の異常を認める</w:t>
            </w:r>
            <w:r w:rsidR="00994892">
              <w:rPr>
                <w:rFonts w:ascii="Century" w:hAnsi="Century" w:cs="Times New Roman" w:hint="eastAsia"/>
                <w:color w:val="auto"/>
              </w:rPr>
              <w:t>、</w:t>
            </w:r>
            <w:r w:rsidR="00994892" w:rsidRPr="001A053D">
              <w:rPr>
                <w:rFonts w:ascii="Century" w:hAnsi="Century" w:cs="Times New Roman"/>
                <w:color w:val="auto"/>
              </w:rPr>
              <w:t>抗てんかん薬を服薬</w:t>
            </w:r>
            <w:r w:rsidR="00994892">
              <w:rPr>
                <w:rFonts w:ascii="Century" w:hAnsi="Century" w:cs="Times New Roman" w:hint="eastAsia"/>
                <w:color w:val="auto"/>
              </w:rPr>
              <w:t>している</w:t>
            </w:r>
          </w:p>
        </w:tc>
        <w:tc>
          <w:tcPr>
            <w:tcW w:w="794" w:type="dxa"/>
            <w:vAlign w:val="center"/>
          </w:tcPr>
          <w:p w14:paraId="2B8AFD64" w14:textId="77777777" w:rsidR="006259D9" w:rsidRPr="001712AC" w:rsidRDefault="006259D9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0E27B189" w14:textId="77777777" w:rsidR="006259D9" w:rsidRDefault="006259D9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  <w:vAlign w:val="center"/>
          </w:tcPr>
          <w:p w14:paraId="23D27DD5" w14:textId="77777777" w:rsidR="006259D9" w:rsidRPr="001712AC" w:rsidRDefault="006259D9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5D321C89" w14:textId="77777777" w:rsidR="006259D9" w:rsidRDefault="006259D9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6259D9" w14:paraId="7C84D18D" w14:textId="77777777" w:rsidTr="00416C70">
        <w:trPr>
          <w:trHeight w:val="454"/>
        </w:trPr>
        <w:tc>
          <w:tcPr>
            <w:tcW w:w="8359" w:type="dxa"/>
            <w:vAlign w:val="center"/>
          </w:tcPr>
          <w:p w14:paraId="319B4924" w14:textId="3FF3D285" w:rsidR="006259D9" w:rsidRDefault="00B41E29" w:rsidP="00416C70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D23658">
              <w:rPr>
                <w:rFonts w:ascii="Century" w:hAnsi="Century" w:cs="Times New Roman" w:hint="eastAsia"/>
                <w:color w:val="auto"/>
              </w:rPr>
              <w:t>ヒト胎児腎細胞</w:t>
            </w:r>
            <w:r w:rsidRPr="00D23658">
              <w:rPr>
                <w:rFonts w:ascii="Century" w:hAnsi="Century" w:cs="Times New Roman"/>
                <w:color w:val="auto"/>
              </w:rPr>
              <w:t xml:space="preserve">293 </w:t>
            </w:r>
            <w:r w:rsidRPr="001A053D">
              <w:rPr>
                <w:rFonts w:ascii="Century" w:hAnsi="Century" w:cs="Times New Roman"/>
                <w:color w:val="auto"/>
              </w:rPr>
              <w:t>及びウシ血清に過敏症の合併</w:t>
            </w:r>
            <w:r>
              <w:rPr>
                <w:rFonts w:ascii="Century" w:hAnsi="Century" w:cs="Times New Roman" w:hint="eastAsia"/>
                <w:color w:val="auto"/>
              </w:rPr>
              <w:t>／</w:t>
            </w:r>
            <w:r w:rsidRPr="001A053D">
              <w:rPr>
                <w:rFonts w:ascii="Century" w:hAnsi="Century" w:cs="Times New Roman"/>
                <w:color w:val="auto"/>
              </w:rPr>
              <w:t>既往歴を有する</w:t>
            </w:r>
          </w:p>
        </w:tc>
        <w:tc>
          <w:tcPr>
            <w:tcW w:w="794" w:type="dxa"/>
            <w:vAlign w:val="center"/>
          </w:tcPr>
          <w:p w14:paraId="2D51AF9D" w14:textId="77777777" w:rsidR="006259D9" w:rsidRPr="001712AC" w:rsidRDefault="006259D9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31CAE317" w14:textId="77777777" w:rsidR="006259D9" w:rsidRDefault="006259D9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  <w:vAlign w:val="center"/>
          </w:tcPr>
          <w:p w14:paraId="4F76C704" w14:textId="77777777" w:rsidR="006259D9" w:rsidRPr="001712AC" w:rsidRDefault="006259D9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1ABDC03E" w14:textId="77777777" w:rsidR="006259D9" w:rsidRDefault="006259D9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6259D9" w14:paraId="67F535CC" w14:textId="77777777" w:rsidTr="00416C70">
        <w:trPr>
          <w:trHeight w:val="454"/>
        </w:trPr>
        <w:tc>
          <w:tcPr>
            <w:tcW w:w="8359" w:type="dxa"/>
            <w:vAlign w:val="center"/>
          </w:tcPr>
          <w:p w14:paraId="0E6815EC" w14:textId="079C8086" w:rsidR="006259D9" w:rsidRDefault="00B41E29" w:rsidP="00416C70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1A053D">
              <w:rPr>
                <w:rFonts w:ascii="Century" w:hAnsi="Century" w:cs="Times New Roman"/>
                <w:color w:val="auto"/>
              </w:rPr>
              <w:t>重篤な薬物アレルギーの既往を有する</w:t>
            </w:r>
          </w:p>
        </w:tc>
        <w:tc>
          <w:tcPr>
            <w:tcW w:w="794" w:type="dxa"/>
            <w:vAlign w:val="center"/>
          </w:tcPr>
          <w:p w14:paraId="4A1DB069" w14:textId="77777777" w:rsidR="006259D9" w:rsidRPr="001712AC" w:rsidRDefault="006259D9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70059664" w14:textId="77777777" w:rsidR="006259D9" w:rsidRDefault="006259D9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  <w:vAlign w:val="center"/>
          </w:tcPr>
          <w:p w14:paraId="216769E6" w14:textId="77777777" w:rsidR="006259D9" w:rsidRPr="001712AC" w:rsidRDefault="006259D9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175661DE" w14:textId="77777777" w:rsidR="006259D9" w:rsidRDefault="006259D9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6259D9" w14:paraId="7B49F9C2" w14:textId="77777777" w:rsidTr="00416C70">
        <w:trPr>
          <w:trHeight w:val="454"/>
        </w:trPr>
        <w:tc>
          <w:tcPr>
            <w:tcW w:w="8359" w:type="dxa"/>
            <w:vAlign w:val="center"/>
          </w:tcPr>
          <w:p w14:paraId="451DBD22" w14:textId="115558B0" w:rsidR="006259D9" w:rsidRDefault="00B41E29" w:rsidP="00416C70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1A053D">
              <w:rPr>
                <w:rFonts w:ascii="Century" w:hAnsi="Century" w:cs="Times New Roman"/>
                <w:color w:val="auto"/>
              </w:rPr>
              <w:t>6</w:t>
            </w:r>
            <w:r w:rsidRPr="001A053D">
              <w:rPr>
                <w:rFonts w:ascii="Century" w:hAnsi="Century" w:cs="Times New Roman"/>
                <w:color w:val="auto"/>
              </w:rPr>
              <w:t>ヶ月以内に他の治験</w:t>
            </w:r>
            <w:r w:rsidR="00994892">
              <w:rPr>
                <w:rFonts w:ascii="Century" w:hAnsi="Century" w:cs="Times New Roman" w:hint="eastAsia"/>
                <w:color w:val="auto"/>
              </w:rPr>
              <w:t>、</w:t>
            </w:r>
            <w:r w:rsidRPr="001A053D">
              <w:rPr>
                <w:rFonts w:ascii="Century" w:hAnsi="Century" w:cs="Times New Roman"/>
                <w:color w:val="auto"/>
              </w:rPr>
              <w:t>又は</w:t>
            </w:r>
            <w:r w:rsidR="00994892">
              <w:rPr>
                <w:rFonts w:ascii="Century" w:hAnsi="Century" w:cs="Times New Roman" w:hint="eastAsia"/>
                <w:color w:val="auto"/>
              </w:rPr>
              <w:t>、</w:t>
            </w:r>
            <w:r w:rsidRPr="001A053D">
              <w:rPr>
                <w:rFonts w:ascii="Century" w:hAnsi="Century" w:cs="Times New Roman"/>
                <w:color w:val="auto"/>
              </w:rPr>
              <w:t>介入を伴う臨床研究に参加して</w:t>
            </w:r>
            <w:r>
              <w:rPr>
                <w:rFonts w:ascii="Century" w:hAnsi="Century" w:cs="Times New Roman" w:hint="eastAsia"/>
                <w:color w:val="auto"/>
              </w:rPr>
              <w:t>いる</w:t>
            </w:r>
          </w:p>
        </w:tc>
        <w:tc>
          <w:tcPr>
            <w:tcW w:w="794" w:type="dxa"/>
            <w:vAlign w:val="center"/>
          </w:tcPr>
          <w:p w14:paraId="20ED9C04" w14:textId="77777777" w:rsidR="006259D9" w:rsidRPr="001712AC" w:rsidRDefault="006259D9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5687170D" w14:textId="77777777" w:rsidR="006259D9" w:rsidRDefault="006259D9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  <w:vAlign w:val="center"/>
          </w:tcPr>
          <w:p w14:paraId="178C2026" w14:textId="77777777" w:rsidR="006259D9" w:rsidRPr="001712AC" w:rsidRDefault="006259D9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75B9FDC9" w14:textId="77777777" w:rsidR="006259D9" w:rsidRDefault="006259D9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712AC" w14:paraId="185BD201" w14:textId="77777777" w:rsidTr="00416C70">
        <w:trPr>
          <w:trHeight w:val="454"/>
        </w:trPr>
        <w:tc>
          <w:tcPr>
            <w:tcW w:w="8359" w:type="dxa"/>
            <w:vAlign w:val="center"/>
          </w:tcPr>
          <w:p w14:paraId="28B1FB5F" w14:textId="2A6EA682" w:rsidR="001712AC" w:rsidRDefault="00B41E29" w:rsidP="00416C70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1A053D">
              <w:rPr>
                <w:rFonts w:ascii="Century" w:hAnsi="Century" w:cs="Times New Roman"/>
                <w:color w:val="auto"/>
              </w:rPr>
              <w:t>高度な腎障害患者（</w:t>
            </w:r>
            <w:r w:rsidR="00994892">
              <w:rPr>
                <w:rFonts w:ascii="Century" w:hAnsi="Century" w:cs="Times New Roman" w:hint="eastAsia"/>
                <w:color w:val="auto"/>
              </w:rPr>
              <w:t>sCre</w:t>
            </w:r>
            <w:r w:rsidRPr="001A053D">
              <w:rPr>
                <w:rFonts w:ascii="Century" w:hAnsi="Century" w:cs="Times New Roman"/>
                <w:color w:val="auto"/>
              </w:rPr>
              <w:t>＞</w:t>
            </w:r>
            <w:r w:rsidRPr="001A053D">
              <w:rPr>
                <w:rFonts w:ascii="Century" w:hAnsi="Century" w:cs="Times New Roman"/>
                <w:color w:val="auto"/>
              </w:rPr>
              <w:t>2.0 mg/d</w:t>
            </w:r>
            <w:r>
              <w:rPr>
                <w:rFonts w:ascii="Century" w:hAnsi="Century" w:cs="Times New Roman" w:hint="eastAsia"/>
                <w:color w:val="auto"/>
              </w:rPr>
              <w:t>L</w:t>
            </w:r>
            <w:r>
              <w:rPr>
                <w:rFonts w:ascii="Century" w:hAnsi="Century" w:cs="Times New Roman" w:hint="eastAsia"/>
                <w:color w:val="auto"/>
              </w:rPr>
              <w:t>、</w:t>
            </w:r>
            <w:r w:rsidRPr="001A053D">
              <w:rPr>
                <w:rFonts w:ascii="Century" w:hAnsi="Century" w:cs="Times New Roman"/>
                <w:color w:val="auto"/>
              </w:rPr>
              <w:t>かつ</w:t>
            </w:r>
            <w:r>
              <w:rPr>
                <w:rFonts w:ascii="Century" w:hAnsi="Century" w:cs="Times New Roman" w:hint="eastAsia"/>
                <w:color w:val="auto"/>
              </w:rPr>
              <w:t>、</w:t>
            </w:r>
            <w:r w:rsidRPr="001A053D">
              <w:rPr>
                <w:rFonts w:ascii="Century" w:hAnsi="Century" w:cs="Times New Roman"/>
                <w:color w:val="auto"/>
              </w:rPr>
              <w:t>BUN</w:t>
            </w:r>
            <w:r w:rsidRPr="001A053D">
              <w:rPr>
                <w:rFonts w:ascii="Century" w:hAnsi="Century" w:cs="Times New Roman"/>
                <w:color w:val="auto"/>
              </w:rPr>
              <w:t>＞</w:t>
            </w:r>
            <w:r w:rsidRPr="001A053D">
              <w:rPr>
                <w:rFonts w:ascii="Century" w:hAnsi="Century" w:cs="Times New Roman"/>
                <w:color w:val="auto"/>
              </w:rPr>
              <w:t>25 mg/d</w:t>
            </w:r>
            <w:r>
              <w:rPr>
                <w:rFonts w:ascii="Century" w:hAnsi="Century" w:cs="Times New Roman" w:hint="eastAsia"/>
                <w:color w:val="auto"/>
              </w:rPr>
              <w:t>L</w:t>
            </w:r>
            <w:r w:rsidRPr="001A053D">
              <w:rPr>
                <w:rFonts w:ascii="Century" w:hAnsi="Century" w:cs="Times New Roman"/>
                <w:color w:val="auto"/>
              </w:rPr>
              <w:t>）</w:t>
            </w:r>
          </w:p>
        </w:tc>
        <w:tc>
          <w:tcPr>
            <w:tcW w:w="794" w:type="dxa"/>
            <w:vAlign w:val="center"/>
          </w:tcPr>
          <w:p w14:paraId="137EF3AA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4F053803" w14:textId="0856841F" w:rsidR="001712AC" w:rsidRDefault="001712AC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  <w:vAlign w:val="center"/>
          </w:tcPr>
          <w:p w14:paraId="6C99CCCD" w14:textId="77777777" w:rsidR="001712AC" w:rsidRPr="001712AC" w:rsidRDefault="001712AC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1642B664" w14:textId="6352CBD5" w:rsidR="001712AC" w:rsidRDefault="001712AC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416C70" w14:paraId="376C2FAA" w14:textId="77777777" w:rsidTr="00416C70">
        <w:trPr>
          <w:trHeight w:val="454"/>
        </w:trPr>
        <w:tc>
          <w:tcPr>
            <w:tcW w:w="8359" w:type="dxa"/>
            <w:vAlign w:val="center"/>
          </w:tcPr>
          <w:p w14:paraId="592352A1" w14:textId="61AA80AD" w:rsidR="00416C70" w:rsidRDefault="00416C70" w:rsidP="00416C70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1A053D">
              <w:rPr>
                <w:rFonts w:ascii="Century" w:hAnsi="Century" w:cs="Times New Roman"/>
                <w:color w:val="auto"/>
              </w:rPr>
              <w:t>高度な肝障害（</w:t>
            </w:r>
            <w:r w:rsidRPr="001A053D">
              <w:rPr>
                <w:rFonts w:ascii="Century" w:hAnsi="Century" w:cs="Times New Roman"/>
                <w:color w:val="auto"/>
              </w:rPr>
              <w:t>AST</w:t>
            </w:r>
            <w:r>
              <w:rPr>
                <w:rFonts w:ascii="Century" w:hAnsi="Century" w:cs="Times New Roman" w:hint="eastAsia"/>
                <w:color w:val="auto"/>
              </w:rPr>
              <w:t>/</w:t>
            </w:r>
            <w:r w:rsidRPr="001A053D">
              <w:rPr>
                <w:rFonts w:ascii="Century" w:hAnsi="Century" w:cs="Times New Roman"/>
                <w:color w:val="auto"/>
              </w:rPr>
              <w:t>GOT</w:t>
            </w:r>
            <w:r>
              <w:rPr>
                <w:rFonts w:ascii="Century" w:hAnsi="Century" w:cs="Times New Roman" w:hint="eastAsia"/>
                <w:color w:val="auto"/>
              </w:rPr>
              <w:t>、</w:t>
            </w:r>
            <w:r w:rsidRPr="001A053D">
              <w:rPr>
                <w:rFonts w:ascii="Century" w:hAnsi="Century" w:cs="Times New Roman"/>
                <w:color w:val="auto"/>
              </w:rPr>
              <w:t>ALT</w:t>
            </w:r>
            <w:r>
              <w:rPr>
                <w:rFonts w:ascii="Century" w:hAnsi="Century" w:cs="Times New Roman" w:hint="eastAsia"/>
                <w:color w:val="auto"/>
              </w:rPr>
              <w:t>/</w:t>
            </w:r>
            <w:r w:rsidRPr="001A053D">
              <w:rPr>
                <w:rFonts w:ascii="Century" w:hAnsi="Century" w:cs="Times New Roman"/>
                <w:color w:val="auto"/>
              </w:rPr>
              <w:t>GPT</w:t>
            </w:r>
            <w:r w:rsidRPr="001A053D">
              <w:rPr>
                <w:rFonts w:ascii="Century" w:hAnsi="Century" w:cs="Times New Roman"/>
                <w:color w:val="auto"/>
              </w:rPr>
              <w:t>が基準値上限の</w:t>
            </w:r>
            <w:r w:rsidRPr="001A053D">
              <w:rPr>
                <w:rFonts w:ascii="Century" w:hAnsi="Century" w:cs="Times New Roman"/>
                <w:color w:val="auto"/>
              </w:rPr>
              <w:t>2.5</w:t>
            </w:r>
            <w:r w:rsidRPr="001A053D">
              <w:rPr>
                <w:rFonts w:ascii="Century" w:hAnsi="Century" w:cs="Times New Roman"/>
                <w:color w:val="auto"/>
              </w:rPr>
              <w:t>倍以上）</w:t>
            </w:r>
          </w:p>
        </w:tc>
        <w:tc>
          <w:tcPr>
            <w:tcW w:w="794" w:type="dxa"/>
            <w:vAlign w:val="center"/>
          </w:tcPr>
          <w:p w14:paraId="3B25DB8E" w14:textId="77777777" w:rsidR="00416C70" w:rsidRPr="001712AC" w:rsidRDefault="00416C70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3664B419" w14:textId="77777777" w:rsidR="00416C70" w:rsidRDefault="00416C70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  <w:vAlign w:val="center"/>
          </w:tcPr>
          <w:p w14:paraId="505DF0EF" w14:textId="77777777" w:rsidR="00416C70" w:rsidRPr="001712AC" w:rsidRDefault="00416C70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3EF0D019" w14:textId="77777777" w:rsidR="00416C70" w:rsidRDefault="00416C70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416C70" w14:paraId="225D8894" w14:textId="77777777" w:rsidTr="00416C70">
        <w:trPr>
          <w:trHeight w:val="454"/>
        </w:trPr>
        <w:tc>
          <w:tcPr>
            <w:tcW w:w="8359" w:type="dxa"/>
            <w:vAlign w:val="center"/>
          </w:tcPr>
          <w:p w14:paraId="08BEF5BB" w14:textId="7D45D09B" w:rsidR="00416C70" w:rsidRDefault="00416C70" w:rsidP="00416C70">
            <w:pPr>
              <w:pStyle w:val="Default"/>
              <w:jc w:val="both"/>
              <w:rPr>
                <w:rFonts w:ascii="Century" w:hAnsi="Century" w:cs="Times New Roman"/>
              </w:rPr>
            </w:pPr>
            <w:r w:rsidRPr="001A053D">
              <w:rPr>
                <w:rFonts w:ascii="Century" w:hAnsi="Century" w:cs="Times New Roman"/>
                <w:color w:val="auto"/>
              </w:rPr>
              <w:t>コントロール</w:t>
            </w:r>
            <w:r>
              <w:rPr>
                <w:rFonts w:ascii="Century" w:hAnsi="Century" w:cs="Times New Roman" w:hint="eastAsia"/>
                <w:color w:val="auto"/>
              </w:rPr>
              <w:t>不良の</w:t>
            </w:r>
            <w:r w:rsidRPr="001A053D">
              <w:rPr>
                <w:rFonts w:ascii="Century" w:hAnsi="Century" w:cs="Times New Roman"/>
                <w:color w:val="auto"/>
              </w:rPr>
              <w:t>糖尿病（随時</w:t>
            </w:r>
            <w:r>
              <w:rPr>
                <w:rFonts w:ascii="Century" w:hAnsi="Century" w:cs="Times New Roman" w:hint="eastAsia"/>
                <w:color w:val="auto"/>
              </w:rPr>
              <w:t>、</w:t>
            </w:r>
            <w:r w:rsidRPr="001A053D">
              <w:rPr>
                <w:rFonts w:ascii="Century" w:hAnsi="Century" w:cs="Times New Roman"/>
                <w:color w:val="auto"/>
              </w:rPr>
              <w:t>あるいは</w:t>
            </w:r>
            <w:r>
              <w:rPr>
                <w:rFonts w:ascii="Century" w:hAnsi="Century" w:cs="Times New Roman" w:hint="eastAsia"/>
                <w:color w:val="auto"/>
              </w:rPr>
              <w:t>、</w:t>
            </w:r>
            <w:r w:rsidRPr="001A053D">
              <w:rPr>
                <w:rFonts w:ascii="Century" w:hAnsi="Century" w:cs="Times New Roman"/>
                <w:color w:val="auto"/>
              </w:rPr>
              <w:t>食後血糖値＞</w:t>
            </w:r>
            <w:r w:rsidRPr="001A053D">
              <w:rPr>
                <w:rFonts w:ascii="Century" w:hAnsi="Century" w:cs="Times New Roman"/>
                <w:color w:val="auto"/>
              </w:rPr>
              <w:t>200 mg/d</w:t>
            </w:r>
            <w:r>
              <w:rPr>
                <w:rFonts w:ascii="Century" w:hAnsi="Century" w:cs="Times New Roman" w:hint="eastAsia"/>
                <w:color w:val="auto"/>
              </w:rPr>
              <w:t>L</w:t>
            </w:r>
            <w:r>
              <w:rPr>
                <w:rFonts w:ascii="Century" w:hAnsi="Century" w:cs="Times New Roman" w:hint="eastAsia"/>
                <w:color w:val="auto"/>
              </w:rPr>
              <w:t>、</w:t>
            </w:r>
            <w:r w:rsidRPr="001A053D">
              <w:rPr>
                <w:rFonts w:ascii="Century" w:hAnsi="Century" w:cs="Times New Roman"/>
                <w:color w:val="auto"/>
              </w:rPr>
              <w:t>かつ</w:t>
            </w:r>
            <w:r>
              <w:rPr>
                <w:rFonts w:ascii="Century" w:hAnsi="Century" w:cs="Times New Roman" w:hint="eastAsia"/>
                <w:color w:val="auto"/>
              </w:rPr>
              <w:t>、</w:t>
            </w:r>
            <w:r w:rsidRPr="001A053D">
              <w:rPr>
                <w:rFonts w:ascii="Century" w:hAnsi="Century" w:cs="Times New Roman"/>
                <w:color w:val="auto"/>
              </w:rPr>
              <w:t>HbA1c</w:t>
            </w:r>
            <w:r w:rsidRPr="001A053D">
              <w:rPr>
                <w:rFonts w:ascii="Century" w:hAnsi="Century" w:cs="Times New Roman"/>
                <w:color w:val="auto"/>
              </w:rPr>
              <w:t>＞</w:t>
            </w:r>
            <w:r w:rsidRPr="001A053D">
              <w:rPr>
                <w:rFonts w:ascii="Century" w:hAnsi="Century" w:cs="Times New Roman"/>
                <w:color w:val="auto"/>
              </w:rPr>
              <w:t>9%</w:t>
            </w:r>
            <w:r w:rsidRPr="001A053D">
              <w:rPr>
                <w:rFonts w:ascii="Century" w:hAnsi="Century" w:cs="Times New Roman"/>
                <w:color w:val="auto"/>
              </w:rPr>
              <w:t>）</w:t>
            </w:r>
          </w:p>
        </w:tc>
        <w:tc>
          <w:tcPr>
            <w:tcW w:w="794" w:type="dxa"/>
            <w:vAlign w:val="center"/>
          </w:tcPr>
          <w:p w14:paraId="20E5BA09" w14:textId="77777777" w:rsidR="00416C70" w:rsidRPr="001712AC" w:rsidRDefault="00416C70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はい</w:t>
            </w:r>
          </w:p>
          <w:p w14:paraId="281EC077" w14:textId="77777777" w:rsidR="00416C70" w:rsidRDefault="00416C70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4" w:type="dxa"/>
            <w:vAlign w:val="center"/>
          </w:tcPr>
          <w:p w14:paraId="3ECA5CDD" w14:textId="77777777" w:rsidR="00416C70" w:rsidRPr="001712AC" w:rsidRDefault="00416C70" w:rsidP="00416C70">
            <w:pPr>
              <w:pStyle w:val="Default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12A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いいえ</w:t>
            </w:r>
          </w:p>
          <w:p w14:paraId="745956A2" w14:textId="77777777" w:rsidR="00416C70" w:rsidRDefault="00416C70" w:rsidP="00416C70">
            <w:pPr>
              <w:pStyle w:val="Default"/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E1102E">
              <w:rPr>
                <mc:AlternateContent>
                  <mc:Choice Requires="w16se">
                    <w:rFonts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p w14:paraId="5F7BD73E" w14:textId="60D9B2C4" w:rsidR="001A053D" w:rsidRDefault="001A053D" w:rsidP="001A053D">
      <w:pPr>
        <w:pStyle w:val="Default"/>
        <w:rPr>
          <w:rFonts w:ascii="Century" w:hAnsi="Century" w:cs="Times New Roman"/>
          <w:color w:val="auto"/>
        </w:rPr>
      </w:pPr>
    </w:p>
    <w:p w14:paraId="1AAC0609" w14:textId="33D2132E" w:rsidR="00AE2547" w:rsidRDefault="00AE2547" w:rsidP="00AE2547">
      <w:pPr>
        <w:pStyle w:val="Default"/>
        <w:jc w:val="right"/>
        <w:rPr>
          <w:rFonts w:ascii="Century" w:hAnsi="Century" w:cs="Times New Roman"/>
          <w:color w:val="auto"/>
        </w:rPr>
      </w:pPr>
      <w:r>
        <w:rPr>
          <w:rFonts w:ascii="Century" w:hAnsi="Century" w:cs="Times New Roman" w:hint="eastAsia"/>
          <w:color w:val="auto"/>
        </w:rPr>
        <w:t>2022/8/10</w:t>
      </w:r>
      <w:r>
        <w:rPr>
          <w:rFonts w:ascii="Century" w:hAnsi="Century" w:cs="Times New Roman" w:hint="eastAsia"/>
          <w:color w:val="auto"/>
        </w:rPr>
        <w:t xml:space="preserve">　作成</w:t>
      </w:r>
    </w:p>
    <w:sectPr w:rsidR="00AE2547" w:rsidSect="003C4FAA">
      <w:pgSz w:w="11906" w:h="16838" w:code="9"/>
      <w:pgMar w:top="1583" w:right="986" w:bottom="664" w:left="827" w:header="720" w:footer="720" w:gutter="0"/>
      <w:cols w:space="720"/>
      <w:noEndnote/>
      <w:docGrid w:type="linesAndChars" w:linePitch="37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5FF8F" w14:textId="77777777" w:rsidR="008C3E71" w:rsidRDefault="008C3E71" w:rsidP="00EF7EB4">
      <w:r>
        <w:separator/>
      </w:r>
    </w:p>
  </w:endnote>
  <w:endnote w:type="continuationSeparator" w:id="0">
    <w:p w14:paraId="13E2E0F6" w14:textId="77777777" w:rsidR="008C3E71" w:rsidRDefault="008C3E71" w:rsidP="00EF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08EC7" w14:textId="77777777" w:rsidR="008C3E71" w:rsidRDefault="008C3E71" w:rsidP="00EF7EB4">
      <w:r>
        <w:separator/>
      </w:r>
    </w:p>
  </w:footnote>
  <w:footnote w:type="continuationSeparator" w:id="0">
    <w:p w14:paraId="3BEDF282" w14:textId="77777777" w:rsidR="008C3E71" w:rsidRDefault="008C3E71" w:rsidP="00EF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8C6"/>
    <w:multiLevelType w:val="hybridMultilevel"/>
    <w:tmpl w:val="3FFC0430"/>
    <w:lvl w:ilvl="0" w:tplc="532C36A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77CD9"/>
    <w:multiLevelType w:val="hybridMultilevel"/>
    <w:tmpl w:val="49ACCAFE"/>
    <w:lvl w:ilvl="0" w:tplc="532C36A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40496B"/>
    <w:multiLevelType w:val="hybridMultilevel"/>
    <w:tmpl w:val="FB348136"/>
    <w:lvl w:ilvl="0" w:tplc="84982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7E"/>
    <w:rsid w:val="000031DA"/>
    <w:rsid w:val="00005009"/>
    <w:rsid w:val="000050D8"/>
    <w:rsid w:val="00012EF9"/>
    <w:rsid w:val="00017CDE"/>
    <w:rsid w:val="00020B3A"/>
    <w:rsid w:val="000224A6"/>
    <w:rsid w:val="00022BE0"/>
    <w:rsid w:val="00024E48"/>
    <w:rsid w:val="0003000D"/>
    <w:rsid w:val="0003125E"/>
    <w:rsid w:val="00031495"/>
    <w:rsid w:val="000366F0"/>
    <w:rsid w:val="00036AB0"/>
    <w:rsid w:val="00046BBD"/>
    <w:rsid w:val="00047030"/>
    <w:rsid w:val="00054B74"/>
    <w:rsid w:val="00054C3A"/>
    <w:rsid w:val="000566AE"/>
    <w:rsid w:val="00056D13"/>
    <w:rsid w:val="000617AD"/>
    <w:rsid w:val="000665F9"/>
    <w:rsid w:val="00066FFF"/>
    <w:rsid w:val="0006710D"/>
    <w:rsid w:val="00070D52"/>
    <w:rsid w:val="00071154"/>
    <w:rsid w:val="00071450"/>
    <w:rsid w:val="00073E10"/>
    <w:rsid w:val="00080864"/>
    <w:rsid w:val="000811D2"/>
    <w:rsid w:val="00081471"/>
    <w:rsid w:val="000855B6"/>
    <w:rsid w:val="00087A5C"/>
    <w:rsid w:val="000920C8"/>
    <w:rsid w:val="00093D88"/>
    <w:rsid w:val="000967B4"/>
    <w:rsid w:val="0009680E"/>
    <w:rsid w:val="000A02DC"/>
    <w:rsid w:val="000A076F"/>
    <w:rsid w:val="000A27E0"/>
    <w:rsid w:val="000A33F2"/>
    <w:rsid w:val="000B01B6"/>
    <w:rsid w:val="000B03F8"/>
    <w:rsid w:val="000B4F7E"/>
    <w:rsid w:val="000B5120"/>
    <w:rsid w:val="000C1A40"/>
    <w:rsid w:val="000C538A"/>
    <w:rsid w:val="000C56DC"/>
    <w:rsid w:val="000D2993"/>
    <w:rsid w:val="000D3283"/>
    <w:rsid w:val="000D6B02"/>
    <w:rsid w:val="000E4D83"/>
    <w:rsid w:val="000E77F0"/>
    <w:rsid w:val="000E7C44"/>
    <w:rsid w:val="000F13E0"/>
    <w:rsid w:val="000F272C"/>
    <w:rsid w:val="000F2DE8"/>
    <w:rsid w:val="000F4030"/>
    <w:rsid w:val="000F662E"/>
    <w:rsid w:val="00100781"/>
    <w:rsid w:val="00105695"/>
    <w:rsid w:val="00111CD2"/>
    <w:rsid w:val="00111FA9"/>
    <w:rsid w:val="00113C6E"/>
    <w:rsid w:val="00122D1A"/>
    <w:rsid w:val="001245A1"/>
    <w:rsid w:val="00126046"/>
    <w:rsid w:val="00126EE0"/>
    <w:rsid w:val="00127027"/>
    <w:rsid w:val="001304B6"/>
    <w:rsid w:val="00130717"/>
    <w:rsid w:val="00133008"/>
    <w:rsid w:val="00136996"/>
    <w:rsid w:val="00136FE6"/>
    <w:rsid w:val="00137A76"/>
    <w:rsid w:val="001459A0"/>
    <w:rsid w:val="0015062D"/>
    <w:rsid w:val="00151862"/>
    <w:rsid w:val="00151D41"/>
    <w:rsid w:val="00152C7A"/>
    <w:rsid w:val="00152E8C"/>
    <w:rsid w:val="00155710"/>
    <w:rsid w:val="00161294"/>
    <w:rsid w:val="00162BF3"/>
    <w:rsid w:val="001637D7"/>
    <w:rsid w:val="001647FC"/>
    <w:rsid w:val="00165554"/>
    <w:rsid w:val="00166AF8"/>
    <w:rsid w:val="001712AC"/>
    <w:rsid w:val="0017292D"/>
    <w:rsid w:val="00173631"/>
    <w:rsid w:val="00173D72"/>
    <w:rsid w:val="001768AD"/>
    <w:rsid w:val="00184CE8"/>
    <w:rsid w:val="00185A11"/>
    <w:rsid w:val="00185B34"/>
    <w:rsid w:val="00193822"/>
    <w:rsid w:val="001947F4"/>
    <w:rsid w:val="00194E46"/>
    <w:rsid w:val="001955DA"/>
    <w:rsid w:val="00196244"/>
    <w:rsid w:val="0019664C"/>
    <w:rsid w:val="001A053D"/>
    <w:rsid w:val="001A131C"/>
    <w:rsid w:val="001A2706"/>
    <w:rsid w:val="001A2810"/>
    <w:rsid w:val="001A518F"/>
    <w:rsid w:val="001A656E"/>
    <w:rsid w:val="001B07E4"/>
    <w:rsid w:val="001B1A8B"/>
    <w:rsid w:val="001B2F82"/>
    <w:rsid w:val="001B30E1"/>
    <w:rsid w:val="001B6336"/>
    <w:rsid w:val="001B64FC"/>
    <w:rsid w:val="001C1905"/>
    <w:rsid w:val="001C3D7B"/>
    <w:rsid w:val="001C749A"/>
    <w:rsid w:val="001C7655"/>
    <w:rsid w:val="001D15DF"/>
    <w:rsid w:val="001D5343"/>
    <w:rsid w:val="001D6011"/>
    <w:rsid w:val="001E6359"/>
    <w:rsid w:val="001E7353"/>
    <w:rsid w:val="001F5678"/>
    <w:rsid w:val="001F593C"/>
    <w:rsid w:val="001F6965"/>
    <w:rsid w:val="002001D9"/>
    <w:rsid w:val="00210A62"/>
    <w:rsid w:val="002144AB"/>
    <w:rsid w:val="002149CC"/>
    <w:rsid w:val="002159F1"/>
    <w:rsid w:val="00215EE3"/>
    <w:rsid w:val="00232AED"/>
    <w:rsid w:val="0023340F"/>
    <w:rsid w:val="002334D3"/>
    <w:rsid w:val="002338A2"/>
    <w:rsid w:val="0023421D"/>
    <w:rsid w:val="00236528"/>
    <w:rsid w:val="00236C28"/>
    <w:rsid w:val="00241CCB"/>
    <w:rsid w:val="00244DC0"/>
    <w:rsid w:val="00250527"/>
    <w:rsid w:val="002506E0"/>
    <w:rsid w:val="0025249F"/>
    <w:rsid w:val="00257C70"/>
    <w:rsid w:val="002605F7"/>
    <w:rsid w:val="00261487"/>
    <w:rsid w:val="00263C25"/>
    <w:rsid w:val="0026783C"/>
    <w:rsid w:val="00267F02"/>
    <w:rsid w:val="0027089C"/>
    <w:rsid w:val="00272DCF"/>
    <w:rsid w:val="00273BB3"/>
    <w:rsid w:val="00277537"/>
    <w:rsid w:val="002804A7"/>
    <w:rsid w:val="00281B96"/>
    <w:rsid w:val="00282E90"/>
    <w:rsid w:val="00283102"/>
    <w:rsid w:val="00283E2A"/>
    <w:rsid w:val="002907C3"/>
    <w:rsid w:val="002951C1"/>
    <w:rsid w:val="00297344"/>
    <w:rsid w:val="002A053C"/>
    <w:rsid w:val="002A2052"/>
    <w:rsid w:val="002A3714"/>
    <w:rsid w:val="002A4B44"/>
    <w:rsid w:val="002A7D77"/>
    <w:rsid w:val="002B2C90"/>
    <w:rsid w:val="002B3CBF"/>
    <w:rsid w:val="002B424B"/>
    <w:rsid w:val="002B55CC"/>
    <w:rsid w:val="002B5B30"/>
    <w:rsid w:val="002B6230"/>
    <w:rsid w:val="002B6B35"/>
    <w:rsid w:val="002C0D0C"/>
    <w:rsid w:val="002C54A3"/>
    <w:rsid w:val="002C63BE"/>
    <w:rsid w:val="002C7B07"/>
    <w:rsid w:val="002D030E"/>
    <w:rsid w:val="002D7C30"/>
    <w:rsid w:val="002E09D2"/>
    <w:rsid w:val="002E285F"/>
    <w:rsid w:val="002E3696"/>
    <w:rsid w:val="002E56E0"/>
    <w:rsid w:val="002F4904"/>
    <w:rsid w:val="003005A7"/>
    <w:rsid w:val="003032EB"/>
    <w:rsid w:val="0030669E"/>
    <w:rsid w:val="003139DA"/>
    <w:rsid w:val="0031427E"/>
    <w:rsid w:val="00314B77"/>
    <w:rsid w:val="00316ADC"/>
    <w:rsid w:val="00326844"/>
    <w:rsid w:val="00327387"/>
    <w:rsid w:val="00330C46"/>
    <w:rsid w:val="0033111C"/>
    <w:rsid w:val="00331F97"/>
    <w:rsid w:val="003324E3"/>
    <w:rsid w:val="00332732"/>
    <w:rsid w:val="00333B1B"/>
    <w:rsid w:val="00334059"/>
    <w:rsid w:val="00334E49"/>
    <w:rsid w:val="0033753F"/>
    <w:rsid w:val="00342D3A"/>
    <w:rsid w:val="00342F3F"/>
    <w:rsid w:val="0034796C"/>
    <w:rsid w:val="00351B62"/>
    <w:rsid w:val="003546E3"/>
    <w:rsid w:val="0035781B"/>
    <w:rsid w:val="00357C50"/>
    <w:rsid w:val="00360B51"/>
    <w:rsid w:val="0036209E"/>
    <w:rsid w:val="00366D9D"/>
    <w:rsid w:val="00367B5C"/>
    <w:rsid w:val="003721CF"/>
    <w:rsid w:val="0037388E"/>
    <w:rsid w:val="003743AF"/>
    <w:rsid w:val="00374829"/>
    <w:rsid w:val="00377742"/>
    <w:rsid w:val="00381459"/>
    <w:rsid w:val="00381707"/>
    <w:rsid w:val="003857D0"/>
    <w:rsid w:val="0038637F"/>
    <w:rsid w:val="00396DC6"/>
    <w:rsid w:val="003974A0"/>
    <w:rsid w:val="003A260B"/>
    <w:rsid w:val="003B0C0D"/>
    <w:rsid w:val="003B0F90"/>
    <w:rsid w:val="003B28A1"/>
    <w:rsid w:val="003B2DC1"/>
    <w:rsid w:val="003B3E6B"/>
    <w:rsid w:val="003B53DB"/>
    <w:rsid w:val="003B6540"/>
    <w:rsid w:val="003C1B9D"/>
    <w:rsid w:val="003C3214"/>
    <w:rsid w:val="003C37A6"/>
    <w:rsid w:val="003C4392"/>
    <w:rsid w:val="003C4FAA"/>
    <w:rsid w:val="003C5356"/>
    <w:rsid w:val="003C643B"/>
    <w:rsid w:val="003D0C5E"/>
    <w:rsid w:val="003D149F"/>
    <w:rsid w:val="003D6651"/>
    <w:rsid w:val="003D6AE6"/>
    <w:rsid w:val="003E03D1"/>
    <w:rsid w:val="003E1BE7"/>
    <w:rsid w:val="003E52D5"/>
    <w:rsid w:val="003E5F86"/>
    <w:rsid w:val="003E7069"/>
    <w:rsid w:val="003E7349"/>
    <w:rsid w:val="003F0A65"/>
    <w:rsid w:val="003F6C18"/>
    <w:rsid w:val="00401291"/>
    <w:rsid w:val="004025CE"/>
    <w:rsid w:val="00405275"/>
    <w:rsid w:val="004103AA"/>
    <w:rsid w:val="00410580"/>
    <w:rsid w:val="0041538C"/>
    <w:rsid w:val="004163BE"/>
    <w:rsid w:val="004165DA"/>
    <w:rsid w:val="00416C70"/>
    <w:rsid w:val="00416F5D"/>
    <w:rsid w:val="004203B5"/>
    <w:rsid w:val="0042143B"/>
    <w:rsid w:val="0042435B"/>
    <w:rsid w:val="004243FA"/>
    <w:rsid w:val="00425BD8"/>
    <w:rsid w:val="004261E1"/>
    <w:rsid w:val="00431BF5"/>
    <w:rsid w:val="00436907"/>
    <w:rsid w:val="004416FF"/>
    <w:rsid w:val="00441A88"/>
    <w:rsid w:val="00447BD5"/>
    <w:rsid w:val="00447C4A"/>
    <w:rsid w:val="00447E55"/>
    <w:rsid w:val="00447F59"/>
    <w:rsid w:val="00447FDB"/>
    <w:rsid w:val="00451F65"/>
    <w:rsid w:val="00456D9D"/>
    <w:rsid w:val="00457189"/>
    <w:rsid w:val="00457B61"/>
    <w:rsid w:val="00461980"/>
    <w:rsid w:val="004649A7"/>
    <w:rsid w:val="00465B63"/>
    <w:rsid w:val="00466CA7"/>
    <w:rsid w:val="0046752D"/>
    <w:rsid w:val="00470C18"/>
    <w:rsid w:val="00470C8A"/>
    <w:rsid w:val="004710FD"/>
    <w:rsid w:val="00474010"/>
    <w:rsid w:val="00475060"/>
    <w:rsid w:val="004841CC"/>
    <w:rsid w:val="00485740"/>
    <w:rsid w:val="00485A53"/>
    <w:rsid w:val="00486F16"/>
    <w:rsid w:val="00487F6D"/>
    <w:rsid w:val="00491F69"/>
    <w:rsid w:val="00494913"/>
    <w:rsid w:val="00495ABA"/>
    <w:rsid w:val="004A05E0"/>
    <w:rsid w:val="004A075F"/>
    <w:rsid w:val="004A0FDA"/>
    <w:rsid w:val="004A1C35"/>
    <w:rsid w:val="004A1FBE"/>
    <w:rsid w:val="004A217A"/>
    <w:rsid w:val="004A35F4"/>
    <w:rsid w:val="004A5098"/>
    <w:rsid w:val="004A6C3F"/>
    <w:rsid w:val="004A769D"/>
    <w:rsid w:val="004B0E47"/>
    <w:rsid w:val="004B1032"/>
    <w:rsid w:val="004B7A0A"/>
    <w:rsid w:val="004C056D"/>
    <w:rsid w:val="004C0A2D"/>
    <w:rsid w:val="004C1667"/>
    <w:rsid w:val="004C22FD"/>
    <w:rsid w:val="004C2639"/>
    <w:rsid w:val="004C2C7C"/>
    <w:rsid w:val="004C4E81"/>
    <w:rsid w:val="004C549F"/>
    <w:rsid w:val="004C6660"/>
    <w:rsid w:val="004D2ACC"/>
    <w:rsid w:val="004D3410"/>
    <w:rsid w:val="004E4503"/>
    <w:rsid w:val="004E534E"/>
    <w:rsid w:val="004E5CC2"/>
    <w:rsid w:val="004F3104"/>
    <w:rsid w:val="004F3517"/>
    <w:rsid w:val="004F723A"/>
    <w:rsid w:val="00500A54"/>
    <w:rsid w:val="0050125F"/>
    <w:rsid w:val="00502CF9"/>
    <w:rsid w:val="00507190"/>
    <w:rsid w:val="005126E8"/>
    <w:rsid w:val="00516A2A"/>
    <w:rsid w:val="005204E6"/>
    <w:rsid w:val="0052183B"/>
    <w:rsid w:val="00521C65"/>
    <w:rsid w:val="005263C9"/>
    <w:rsid w:val="00527A96"/>
    <w:rsid w:val="00530AAC"/>
    <w:rsid w:val="00534624"/>
    <w:rsid w:val="00546E09"/>
    <w:rsid w:val="0055062B"/>
    <w:rsid w:val="0055107A"/>
    <w:rsid w:val="005530A2"/>
    <w:rsid w:val="00554CBB"/>
    <w:rsid w:val="00555DB4"/>
    <w:rsid w:val="00556942"/>
    <w:rsid w:val="00556F6B"/>
    <w:rsid w:val="0055761F"/>
    <w:rsid w:val="005603DC"/>
    <w:rsid w:val="00561AFC"/>
    <w:rsid w:val="005701FF"/>
    <w:rsid w:val="00571274"/>
    <w:rsid w:val="00574F43"/>
    <w:rsid w:val="005753DA"/>
    <w:rsid w:val="00583D8B"/>
    <w:rsid w:val="00585C0A"/>
    <w:rsid w:val="00586638"/>
    <w:rsid w:val="005915E2"/>
    <w:rsid w:val="0059386B"/>
    <w:rsid w:val="00593E8B"/>
    <w:rsid w:val="005A050B"/>
    <w:rsid w:val="005A1A38"/>
    <w:rsid w:val="005A34BD"/>
    <w:rsid w:val="005A3ED0"/>
    <w:rsid w:val="005A4E7F"/>
    <w:rsid w:val="005A5C0F"/>
    <w:rsid w:val="005B1695"/>
    <w:rsid w:val="005B3549"/>
    <w:rsid w:val="005B720C"/>
    <w:rsid w:val="005C7501"/>
    <w:rsid w:val="005D068F"/>
    <w:rsid w:val="005D10D9"/>
    <w:rsid w:val="005D15FD"/>
    <w:rsid w:val="005D1EAB"/>
    <w:rsid w:val="005D27F6"/>
    <w:rsid w:val="005D38D9"/>
    <w:rsid w:val="005E02F9"/>
    <w:rsid w:val="005E3B5A"/>
    <w:rsid w:val="005E5942"/>
    <w:rsid w:val="005E669F"/>
    <w:rsid w:val="005E7867"/>
    <w:rsid w:val="005F0043"/>
    <w:rsid w:val="005F181C"/>
    <w:rsid w:val="005F3F88"/>
    <w:rsid w:val="005F4236"/>
    <w:rsid w:val="005F5EFB"/>
    <w:rsid w:val="00601093"/>
    <w:rsid w:val="00604A51"/>
    <w:rsid w:val="00606641"/>
    <w:rsid w:val="00610294"/>
    <w:rsid w:val="0061232D"/>
    <w:rsid w:val="00614DE8"/>
    <w:rsid w:val="00615DD0"/>
    <w:rsid w:val="00617495"/>
    <w:rsid w:val="00621CFC"/>
    <w:rsid w:val="00621F2C"/>
    <w:rsid w:val="00622BA0"/>
    <w:rsid w:val="006259D9"/>
    <w:rsid w:val="0062719F"/>
    <w:rsid w:val="00630B05"/>
    <w:rsid w:val="00631817"/>
    <w:rsid w:val="00632D7B"/>
    <w:rsid w:val="006344CB"/>
    <w:rsid w:val="0063556B"/>
    <w:rsid w:val="00636607"/>
    <w:rsid w:val="00641F21"/>
    <w:rsid w:val="00652780"/>
    <w:rsid w:val="00654693"/>
    <w:rsid w:val="00663486"/>
    <w:rsid w:val="006664BA"/>
    <w:rsid w:val="00673883"/>
    <w:rsid w:val="00673EE7"/>
    <w:rsid w:val="00675D17"/>
    <w:rsid w:val="00675E23"/>
    <w:rsid w:val="006769FE"/>
    <w:rsid w:val="00683904"/>
    <w:rsid w:val="00684BB6"/>
    <w:rsid w:val="00690E81"/>
    <w:rsid w:val="00691039"/>
    <w:rsid w:val="00696468"/>
    <w:rsid w:val="006A603C"/>
    <w:rsid w:val="006A7684"/>
    <w:rsid w:val="006A7CC9"/>
    <w:rsid w:val="006B12DF"/>
    <w:rsid w:val="006B1FA1"/>
    <w:rsid w:val="006B5A97"/>
    <w:rsid w:val="006C2215"/>
    <w:rsid w:val="006C4A47"/>
    <w:rsid w:val="006C4DF6"/>
    <w:rsid w:val="006C7010"/>
    <w:rsid w:val="006D0929"/>
    <w:rsid w:val="006D1ADF"/>
    <w:rsid w:val="006D4F77"/>
    <w:rsid w:val="006D5F43"/>
    <w:rsid w:val="006E024F"/>
    <w:rsid w:val="006E04CE"/>
    <w:rsid w:val="006E1420"/>
    <w:rsid w:val="006E2C1D"/>
    <w:rsid w:val="006E4EC3"/>
    <w:rsid w:val="006E5343"/>
    <w:rsid w:val="006E53C1"/>
    <w:rsid w:val="006E6BEB"/>
    <w:rsid w:val="006F74E7"/>
    <w:rsid w:val="007019E8"/>
    <w:rsid w:val="00704520"/>
    <w:rsid w:val="00705320"/>
    <w:rsid w:val="0070671F"/>
    <w:rsid w:val="00706B44"/>
    <w:rsid w:val="00706CBF"/>
    <w:rsid w:val="00707759"/>
    <w:rsid w:val="00707F6B"/>
    <w:rsid w:val="00710CB3"/>
    <w:rsid w:val="00711DBC"/>
    <w:rsid w:val="00716568"/>
    <w:rsid w:val="00721371"/>
    <w:rsid w:val="00722B78"/>
    <w:rsid w:val="00723927"/>
    <w:rsid w:val="007241F7"/>
    <w:rsid w:val="00726805"/>
    <w:rsid w:val="00731EBB"/>
    <w:rsid w:val="00731F0B"/>
    <w:rsid w:val="00733B33"/>
    <w:rsid w:val="00733B95"/>
    <w:rsid w:val="00736B50"/>
    <w:rsid w:val="00740615"/>
    <w:rsid w:val="00741580"/>
    <w:rsid w:val="00741CB0"/>
    <w:rsid w:val="00742F4A"/>
    <w:rsid w:val="0074390F"/>
    <w:rsid w:val="00745066"/>
    <w:rsid w:val="00750E40"/>
    <w:rsid w:val="007510CC"/>
    <w:rsid w:val="007511A3"/>
    <w:rsid w:val="00751AB3"/>
    <w:rsid w:val="00752E8A"/>
    <w:rsid w:val="0075490F"/>
    <w:rsid w:val="00754C71"/>
    <w:rsid w:val="00754DE9"/>
    <w:rsid w:val="00756FB3"/>
    <w:rsid w:val="007629C1"/>
    <w:rsid w:val="00764D9F"/>
    <w:rsid w:val="00764DB2"/>
    <w:rsid w:val="00765001"/>
    <w:rsid w:val="00765F30"/>
    <w:rsid w:val="0076616B"/>
    <w:rsid w:val="0077015B"/>
    <w:rsid w:val="00783AAE"/>
    <w:rsid w:val="00784C37"/>
    <w:rsid w:val="0078554F"/>
    <w:rsid w:val="00790454"/>
    <w:rsid w:val="00791F5B"/>
    <w:rsid w:val="00793553"/>
    <w:rsid w:val="00795002"/>
    <w:rsid w:val="00797394"/>
    <w:rsid w:val="00797E53"/>
    <w:rsid w:val="007A135C"/>
    <w:rsid w:val="007A2D6C"/>
    <w:rsid w:val="007A521A"/>
    <w:rsid w:val="007A6A86"/>
    <w:rsid w:val="007A6C5E"/>
    <w:rsid w:val="007A7050"/>
    <w:rsid w:val="007B152B"/>
    <w:rsid w:val="007B287B"/>
    <w:rsid w:val="007B4ECD"/>
    <w:rsid w:val="007C09A7"/>
    <w:rsid w:val="007C2646"/>
    <w:rsid w:val="007C2A54"/>
    <w:rsid w:val="007C4458"/>
    <w:rsid w:val="007C4DFD"/>
    <w:rsid w:val="007C54AA"/>
    <w:rsid w:val="007D3449"/>
    <w:rsid w:val="007D4A92"/>
    <w:rsid w:val="007E010D"/>
    <w:rsid w:val="007E0CFE"/>
    <w:rsid w:val="007E160C"/>
    <w:rsid w:val="007E24B0"/>
    <w:rsid w:val="007E3848"/>
    <w:rsid w:val="007F019A"/>
    <w:rsid w:val="007F0396"/>
    <w:rsid w:val="007F399A"/>
    <w:rsid w:val="007F635D"/>
    <w:rsid w:val="007F6BBD"/>
    <w:rsid w:val="008021D1"/>
    <w:rsid w:val="00807FA4"/>
    <w:rsid w:val="0081031B"/>
    <w:rsid w:val="008122C6"/>
    <w:rsid w:val="008169FA"/>
    <w:rsid w:val="00817D99"/>
    <w:rsid w:val="00820A30"/>
    <w:rsid w:val="0082374A"/>
    <w:rsid w:val="0082548E"/>
    <w:rsid w:val="00830D64"/>
    <w:rsid w:val="008333B5"/>
    <w:rsid w:val="008343AA"/>
    <w:rsid w:val="00835990"/>
    <w:rsid w:val="0084128F"/>
    <w:rsid w:val="00841C31"/>
    <w:rsid w:val="00845155"/>
    <w:rsid w:val="00851F43"/>
    <w:rsid w:val="00852FCB"/>
    <w:rsid w:val="00855991"/>
    <w:rsid w:val="00856919"/>
    <w:rsid w:val="00857B9A"/>
    <w:rsid w:val="00860AC7"/>
    <w:rsid w:val="00863099"/>
    <w:rsid w:val="00864EE2"/>
    <w:rsid w:val="0087154E"/>
    <w:rsid w:val="0087753D"/>
    <w:rsid w:val="00877FEA"/>
    <w:rsid w:val="008812DF"/>
    <w:rsid w:val="00882CDA"/>
    <w:rsid w:val="00887E86"/>
    <w:rsid w:val="00890796"/>
    <w:rsid w:val="00891BD1"/>
    <w:rsid w:val="00891DC8"/>
    <w:rsid w:val="00894A82"/>
    <w:rsid w:val="0089583C"/>
    <w:rsid w:val="008976F5"/>
    <w:rsid w:val="00897ECD"/>
    <w:rsid w:val="008A2570"/>
    <w:rsid w:val="008A7591"/>
    <w:rsid w:val="008B1C24"/>
    <w:rsid w:val="008B3B26"/>
    <w:rsid w:val="008B4B0B"/>
    <w:rsid w:val="008C0964"/>
    <w:rsid w:val="008C0C9C"/>
    <w:rsid w:val="008C1AFF"/>
    <w:rsid w:val="008C2C70"/>
    <w:rsid w:val="008C3E71"/>
    <w:rsid w:val="008D42BF"/>
    <w:rsid w:val="008E1030"/>
    <w:rsid w:val="008E2D64"/>
    <w:rsid w:val="008E377E"/>
    <w:rsid w:val="008E3BF7"/>
    <w:rsid w:val="008E4564"/>
    <w:rsid w:val="008E7BFF"/>
    <w:rsid w:val="008E7EE9"/>
    <w:rsid w:val="008F273C"/>
    <w:rsid w:val="0090087B"/>
    <w:rsid w:val="009012E0"/>
    <w:rsid w:val="009024AA"/>
    <w:rsid w:val="0090338A"/>
    <w:rsid w:val="00905051"/>
    <w:rsid w:val="00905AB0"/>
    <w:rsid w:val="00906CAC"/>
    <w:rsid w:val="0090785E"/>
    <w:rsid w:val="009104B0"/>
    <w:rsid w:val="00910F4D"/>
    <w:rsid w:val="009127C6"/>
    <w:rsid w:val="00921278"/>
    <w:rsid w:val="00925BEF"/>
    <w:rsid w:val="00926ED1"/>
    <w:rsid w:val="009278DE"/>
    <w:rsid w:val="00930DB2"/>
    <w:rsid w:val="0093209C"/>
    <w:rsid w:val="0093280D"/>
    <w:rsid w:val="00934A84"/>
    <w:rsid w:val="00936599"/>
    <w:rsid w:val="00936F71"/>
    <w:rsid w:val="00940EAB"/>
    <w:rsid w:val="00940FBA"/>
    <w:rsid w:val="009420D0"/>
    <w:rsid w:val="0094348D"/>
    <w:rsid w:val="00950D48"/>
    <w:rsid w:val="009512EA"/>
    <w:rsid w:val="00953397"/>
    <w:rsid w:val="00953534"/>
    <w:rsid w:val="00954FB9"/>
    <w:rsid w:val="0095618D"/>
    <w:rsid w:val="00957D0F"/>
    <w:rsid w:val="00962BB3"/>
    <w:rsid w:val="0096542E"/>
    <w:rsid w:val="009703EB"/>
    <w:rsid w:val="00975FC9"/>
    <w:rsid w:val="009770A2"/>
    <w:rsid w:val="009844C2"/>
    <w:rsid w:val="00984B2C"/>
    <w:rsid w:val="00985951"/>
    <w:rsid w:val="00986F8D"/>
    <w:rsid w:val="00987E59"/>
    <w:rsid w:val="00990E35"/>
    <w:rsid w:val="0099122C"/>
    <w:rsid w:val="0099383D"/>
    <w:rsid w:val="00994892"/>
    <w:rsid w:val="009A0239"/>
    <w:rsid w:val="009A2188"/>
    <w:rsid w:val="009A28A5"/>
    <w:rsid w:val="009A33AC"/>
    <w:rsid w:val="009A36CA"/>
    <w:rsid w:val="009A3BD1"/>
    <w:rsid w:val="009A4CC9"/>
    <w:rsid w:val="009A5E51"/>
    <w:rsid w:val="009B2187"/>
    <w:rsid w:val="009B7E36"/>
    <w:rsid w:val="009C031F"/>
    <w:rsid w:val="009C1348"/>
    <w:rsid w:val="009C5C22"/>
    <w:rsid w:val="009C5D5D"/>
    <w:rsid w:val="009D2A15"/>
    <w:rsid w:val="009D4426"/>
    <w:rsid w:val="009D45F4"/>
    <w:rsid w:val="009D4CDB"/>
    <w:rsid w:val="009E275F"/>
    <w:rsid w:val="009E41AA"/>
    <w:rsid w:val="009E6911"/>
    <w:rsid w:val="009F1668"/>
    <w:rsid w:val="009F3747"/>
    <w:rsid w:val="009F488D"/>
    <w:rsid w:val="00A01ADF"/>
    <w:rsid w:val="00A02156"/>
    <w:rsid w:val="00A0272B"/>
    <w:rsid w:val="00A02D8A"/>
    <w:rsid w:val="00A03202"/>
    <w:rsid w:val="00A03246"/>
    <w:rsid w:val="00A07322"/>
    <w:rsid w:val="00A10FF8"/>
    <w:rsid w:val="00A11470"/>
    <w:rsid w:val="00A12BFE"/>
    <w:rsid w:val="00A140E4"/>
    <w:rsid w:val="00A14EB2"/>
    <w:rsid w:val="00A1582D"/>
    <w:rsid w:val="00A20677"/>
    <w:rsid w:val="00A20941"/>
    <w:rsid w:val="00A213AA"/>
    <w:rsid w:val="00A214BD"/>
    <w:rsid w:val="00A23269"/>
    <w:rsid w:val="00A24619"/>
    <w:rsid w:val="00A258D5"/>
    <w:rsid w:val="00A2602F"/>
    <w:rsid w:val="00A27031"/>
    <w:rsid w:val="00A356AD"/>
    <w:rsid w:val="00A370D4"/>
    <w:rsid w:val="00A47DBF"/>
    <w:rsid w:val="00A502B8"/>
    <w:rsid w:val="00A510E5"/>
    <w:rsid w:val="00A519A0"/>
    <w:rsid w:val="00A52C96"/>
    <w:rsid w:val="00A56A00"/>
    <w:rsid w:val="00A57884"/>
    <w:rsid w:val="00A5794D"/>
    <w:rsid w:val="00A61B16"/>
    <w:rsid w:val="00A66029"/>
    <w:rsid w:val="00A70AB3"/>
    <w:rsid w:val="00A72224"/>
    <w:rsid w:val="00A72FE0"/>
    <w:rsid w:val="00A77A47"/>
    <w:rsid w:val="00A818C0"/>
    <w:rsid w:val="00A840CD"/>
    <w:rsid w:val="00A90C71"/>
    <w:rsid w:val="00A921B8"/>
    <w:rsid w:val="00A940BA"/>
    <w:rsid w:val="00A9629E"/>
    <w:rsid w:val="00A96701"/>
    <w:rsid w:val="00A97EFA"/>
    <w:rsid w:val="00AA0091"/>
    <w:rsid w:val="00AA1616"/>
    <w:rsid w:val="00AA5EAD"/>
    <w:rsid w:val="00AB2D9D"/>
    <w:rsid w:val="00AB2E44"/>
    <w:rsid w:val="00AB4445"/>
    <w:rsid w:val="00AB44E8"/>
    <w:rsid w:val="00AC69C0"/>
    <w:rsid w:val="00AC6FD1"/>
    <w:rsid w:val="00AD30CE"/>
    <w:rsid w:val="00AD4F96"/>
    <w:rsid w:val="00AD593C"/>
    <w:rsid w:val="00AD7F2E"/>
    <w:rsid w:val="00AE2547"/>
    <w:rsid w:val="00AE4500"/>
    <w:rsid w:val="00AE50C1"/>
    <w:rsid w:val="00AE72E2"/>
    <w:rsid w:val="00AE7ED2"/>
    <w:rsid w:val="00AF273B"/>
    <w:rsid w:val="00AF5C65"/>
    <w:rsid w:val="00B01A55"/>
    <w:rsid w:val="00B0388C"/>
    <w:rsid w:val="00B044F3"/>
    <w:rsid w:val="00B05CAD"/>
    <w:rsid w:val="00B12CBC"/>
    <w:rsid w:val="00B13AAE"/>
    <w:rsid w:val="00B14BC8"/>
    <w:rsid w:val="00B16252"/>
    <w:rsid w:val="00B1666E"/>
    <w:rsid w:val="00B16A3B"/>
    <w:rsid w:val="00B17B02"/>
    <w:rsid w:val="00B17F63"/>
    <w:rsid w:val="00B213FE"/>
    <w:rsid w:val="00B22161"/>
    <w:rsid w:val="00B22842"/>
    <w:rsid w:val="00B26A45"/>
    <w:rsid w:val="00B41E29"/>
    <w:rsid w:val="00B42699"/>
    <w:rsid w:val="00B43921"/>
    <w:rsid w:val="00B43D0B"/>
    <w:rsid w:val="00B44787"/>
    <w:rsid w:val="00B55BD4"/>
    <w:rsid w:val="00B55BF3"/>
    <w:rsid w:val="00B55D91"/>
    <w:rsid w:val="00B56BA9"/>
    <w:rsid w:val="00B61147"/>
    <w:rsid w:val="00B611D2"/>
    <w:rsid w:val="00B62415"/>
    <w:rsid w:val="00B63F50"/>
    <w:rsid w:val="00B6424D"/>
    <w:rsid w:val="00B66EB5"/>
    <w:rsid w:val="00B71345"/>
    <w:rsid w:val="00B778E7"/>
    <w:rsid w:val="00B85349"/>
    <w:rsid w:val="00B85394"/>
    <w:rsid w:val="00B8765B"/>
    <w:rsid w:val="00B917D0"/>
    <w:rsid w:val="00B95FBE"/>
    <w:rsid w:val="00B971A7"/>
    <w:rsid w:val="00BA02A3"/>
    <w:rsid w:val="00BA24B3"/>
    <w:rsid w:val="00BA2D01"/>
    <w:rsid w:val="00BA4D08"/>
    <w:rsid w:val="00BA78A7"/>
    <w:rsid w:val="00BB599F"/>
    <w:rsid w:val="00BB729C"/>
    <w:rsid w:val="00BB7DC0"/>
    <w:rsid w:val="00BC00B7"/>
    <w:rsid w:val="00BC08AF"/>
    <w:rsid w:val="00BC1093"/>
    <w:rsid w:val="00BC1C64"/>
    <w:rsid w:val="00BC1D24"/>
    <w:rsid w:val="00BC3354"/>
    <w:rsid w:val="00BC3F19"/>
    <w:rsid w:val="00BD2278"/>
    <w:rsid w:val="00BD2470"/>
    <w:rsid w:val="00BD664D"/>
    <w:rsid w:val="00BD776A"/>
    <w:rsid w:val="00BD7F34"/>
    <w:rsid w:val="00BE0E7A"/>
    <w:rsid w:val="00BE272A"/>
    <w:rsid w:val="00BE2CDC"/>
    <w:rsid w:val="00BE5FC2"/>
    <w:rsid w:val="00BE792B"/>
    <w:rsid w:val="00BF128B"/>
    <w:rsid w:val="00BF26AB"/>
    <w:rsid w:val="00BF2D5F"/>
    <w:rsid w:val="00BF700D"/>
    <w:rsid w:val="00BF77E1"/>
    <w:rsid w:val="00C01303"/>
    <w:rsid w:val="00C01FC5"/>
    <w:rsid w:val="00C02A78"/>
    <w:rsid w:val="00C05D28"/>
    <w:rsid w:val="00C10620"/>
    <w:rsid w:val="00C1251C"/>
    <w:rsid w:val="00C126AA"/>
    <w:rsid w:val="00C130DF"/>
    <w:rsid w:val="00C138E6"/>
    <w:rsid w:val="00C13E6D"/>
    <w:rsid w:val="00C16BA7"/>
    <w:rsid w:val="00C16CB3"/>
    <w:rsid w:val="00C17550"/>
    <w:rsid w:val="00C21A65"/>
    <w:rsid w:val="00C21CC8"/>
    <w:rsid w:val="00C23362"/>
    <w:rsid w:val="00C2382C"/>
    <w:rsid w:val="00C30537"/>
    <w:rsid w:val="00C31716"/>
    <w:rsid w:val="00C33CC5"/>
    <w:rsid w:val="00C4014D"/>
    <w:rsid w:val="00C412EE"/>
    <w:rsid w:val="00C45A6F"/>
    <w:rsid w:val="00C50229"/>
    <w:rsid w:val="00C5312F"/>
    <w:rsid w:val="00C53B1F"/>
    <w:rsid w:val="00C554CD"/>
    <w:rsid w:val="00C569FA"/>
    <w:rsid w:val="00C60BD8"/>
    <w:rsid w:val="00C60C08"/>
    <w:rsid w:val="00C62844"/>
    <w:rsid w:val="00C638ED"/>
    <w:rsid w:val="00C647F5"/>
    <w:rsid w:val="00C65751"/>
    <w:rsid w:val="00C6699D"/>
    <w:rsid w:val="00C734F2"/>
    <w:rsid w:val="00C74A2E"/>
    <w:rsid w:val="00C75987"/>
    <w:rsid w:val="00C772A3"/>
    <w:rsid w:val="00C800FD"/>
    <w:rsid w:val="00C827A0"/>
    <w:rsid w:val="00C94745"/>
    <w:rsid w:val="00C96824"/>
    <w:rsid w:val="00C974EE"/>
    <w:rsid w:val="00CA3B17"/>
    <w:rsid w:val="00CA3DFE"/>
    <w:rsid w:val="00CA403F"/>
    <w:rsid w:val="00CA480D"/>
    <w:rsid w:val="00CA51B1"/>
    <w:rsid w:val="00CA6982"/>
    <w:rsid w:val="00CA6CE8"/>
    <w:rsid w:val="00CA70C3"/>
    <w:rsid w:val="00CB050B"/>
    <w:rsid w:val="00CB47D7"/>
    <w:rsid w:val="00CB6D26"/>
    <w:rsid w:val="00CC213F"/>
    <w:rsid w:val="00CC5C44"/>
    <w:rsid w:val="00CD07B1"/>
    <w:rsid w:val="00CD26EB"/>
    <w:rsid w:val="00CD4655"/>
    <w:rsid w:val="00CE1806"/>
    <w:rsid w:val="00CE3138"/>
    <w:rsid w:val="00CE62FA"/>
    <w:rsid w:val="00CF09F9"/>
    <w:rsid w:val="00CF3B75"/>
    <w:rsid w:val="00CF5D9E"/>
    <w:rsid w:val="00CF783B"/>
    <w:rsid w:val="00D00B80"/>
    <w:rsid w:val="00D02369"/>
    <w:rsid w:val="00D03637"/>
    <w:rsid w:val="00D051A5"/>
    <w:rsid w:val="00D05347"/>
    <w:rsid w:val="00D05C38"/>
    <w:rsid w:val="00D0712C"/>
    <w:rsid w:val="00D12989"/>
    <w:rsid w:val="00D149A8"/>
    <w:rsid w:val="00D14B36"/>
    <w:rsid w:val="00D150A0"/>
    <w:rsid w:val="00D172B3"/>
    <w:rsid w:val="00D20BF7"/>
    <w:rsid w:val="00D21B71"/>
    <w:rsid w:val="00D2205E"/>
    <w:rsid w:val="00D23658"/>
    <w:rsid w:val="00D26CBA"/>
    <w:rsid w:val="00D2708D"/>
    <w:rsid w:val="00D32D99"/>
    <w:rsid w:val="00D336A9"/>
    <w:rsid w:val="00D340CE"/>
    <w:rsid w:val="00D34825"/>
    <w:rsid w:val="00D3664D"/>
    <w:rsid w:val="00D370E4"/>
    <w:rsid w:val="00D37D21"/>
    <w:rsid w:val="00D37E3B"/>
    <w:rsid w:val="00D4199D"/>
    <w:rsid w:val="00D42864"/>
    <w:rsid w:val="00D42CA8"/>
    <w:rsid w:val="00D42CF1"/>
    <w:rsid w:val="00D42DC5"/>
    <w:rsid w:val="00D43B6A"/>
    <w:rsid w:val="00D45332"/>
    <w:rsid w:val="00D45936"/>
    <w:rsid w:val="00D472E2"/>
    <w:rsid w:val="00D473E1"/>
    <w:rsid w:val="00D474B5"/>
    <w:rsid w:val="00D47C5A"/>
    <w:rsid w:val="00D52C4E"/>
    <w:rsid w:val="00D53AE0"/>
    <w:rsid w:val="00D5412D"/>
    <w:rsid w:val="00D57A6B"/>
    <w:rsid w:val="00D61BFA"/>
    <w:rsid w:val="00D62A20"/>
    <w:rsid w:val="00D634CA"/>
    <w:rsid w:val="00D636AB"/>
    <w:rsid w:val="00D64083"/>
    <w:rsid w:val="00D64F71"/>
    <w:rsid w:val="00D711B5"/>
    <w:rsid w:val="00D750B3"/>
    <w:rsid w:val="00D7610B"/>
    <w:rsid w:val="00D763FE"/>
    <w:rsid w:val="00D77E42"/>
    <w:rsid w:val="00D80024"/>
    <w:rsid w:val="00D801E5"/>
    <w:rsid w:val="00D8577A"/>
    <w:rsid w:val="00D86924"/>
    <w:rsid w:val="00D91010"/>
    <w:rsid w:val="00D9155A"/>
    <w:rsid w:val="00D91BBE"/>
    <w:rsid w:val="00D9445A"/>
    <w:rsid w:val="00D95E5F"/>
    <w:rsid w:val="00DA112C"/>
    <w:rsid w:val="00DA1A69"/>
    <w:rsid w:val="00DA5503"/>
    <w:rsid w:val="00DB53DB"/>
    <w:rsid w:val="00DB7065"/>
    <w:rsid w:val="00DB7275"/>
    <w:rsid w:val="00DB79E0"/>
    <w:rsid w:val="00DC2F09"/>
    <w:rsid w:val="00DD0886"/>
    <w:rsid w:val="00DD1EFA"/>
    <w:rsid w:val="00DD26FC"/>
    <w:rsid w:val="00DD2CEF"/>
    <w:rsid w:val="00DD3FF1"/>
    <w:rsid w:val="00DD4008"/>
    <w:rsid w:val="00DD4B47"/>
    <w:rsid w:val="00DD5534"/>
    <w:rsid w:val="00DD6CFA"/>
    <w:rsid w:val="00DE1329"/>
    <w:rsid w:val="00DE205F"/>
    <w:rsid w:val="00DE236E"/>
    <w:rsid w:val="00DE51D9"/>
    <w:rsid w:val="00DE5E0D"/>
    <w:rsid w:val="00DE6A81"/>
    <w:rsid w:val="00DE7123"/>
    <w:rsid w:val="00DE71F3"/>
    <w:rsid w:val="00DE739C"/>
    <w:rsid w:val="00DE76A9"/>
    <w:rsid w:val="00DF2168"/>
    <w:rsid w:val="00DF2949"/>
    <w:rsid w:val="00DF36EB"/>
    <w:rsid w:val="00DF5AB6"/>
    <w:rsid w:val="00DF6F78"/>
    <w:rsid w:val="00DF7DBE"/>
    <w:rsid w:val="00E00E2F"/>
    <w:rsid w:val="00E011EE"/>
    <w:rsid w:val="00E03143"/>
    <w:rsid w:val="00E03CAC"/>
    <w:rsid w:val="00E053DA"/>
    <w:rsid w:val="00E06547"/>
    <w:rsid w:val="00E102F8"/>
    <w:rsid w:val="00E1102E"/>
    <w:rsid w:val="00E12C77"/>
    <w:rsid w:val="00E16E8C"/>
    <w:rsid w:val="00E1798B"/>
    <w:rsid w:val="00E20194"/>
    <w:rsid w:val="00E22A0E"/>
    <w:rsid w:val="00E234D9"/>
    <w:rsid w:val="00E241A6"/>
    <w:rsid w:val="00E2671D"/>
    <w:rsid w:val="00E31E85"/>
    <w:rsid w:val="00E322DE"/>
    <w:rsid w:val="00E32842"/>
    <w:rsid w:val="00E3749C"/>
    <w:rsid w:val="00E40590"/>
    <w:rsid w:val="00E40E13"/>
    <w:rsid w:val="00E41B7F"/>
    <w:rsid w:val="00E473CF"/>
    <w:rsid w:val="00E53DA7"/>
    <w:rsid w:val="00E557CD"/>
    <w:rsid w:val="00E56D38"/>
    <w:rsid w:val="00E576D8"/>
    <w:rsid w:val="00E60BDF"/>
    <w:rsid w:val="00E61E65"/>
    <w:rsid w:val="00E64843"/>
    <w:rsid w:val="00E701F3"/>
    <w:rsid w:val="00E70C78"/>
    <w:rsid w:val="00E72313"/>
    <w:rsid w:val="00E7251B"/>
    <w:rsid w:val="00E74349"/>
    <w:rsid w:val="00E74B7A"/>
    <w:rsid w:val="00E763AB"/>
    <w:rsid w:val="00E76E84"/>
    <w:rsid w:val="00E77705"/>
    <w:rsid w:val="00E819C0"/>
    <w:rsid w:val="00E83B81"/>
    <w:rsid w:val="00E8487B"/>
    <w:rsid w:val="00E9056B"/>
    <w:rsid w:val="00E9442E"/>
    <w:rsid w:val="00E94FF4"/>
    <w:rsid w:val="00E95A15"/>
    <w:rsid w:val="00EA12D1"/>
    <w:rsid w:val="00EA2682"/>
    <w:rsid w:val="00EB7CF1"/>
    <w:rsid w:val="00EC21AB"/>
    <w:rsid w:val="00EC34CD"/>
    <w:rsid w:val="00EC53D1"/>
    <w:rsid w:val="00EC79B0"/>
    <w:rsid w:val="00EC7D46"/>
    <w:rsid w:val="00ED6524"/>
    <w:rsid w:val="00ED7646"/>
    <w:rsid w:val="00EE230B"/>
    <w:rsid w:val="00EE2755"/>
    <w:rsid w:val="00EE6F0B"/>
    <w:rsid w:val="00EF0F23"/>
    <w:rsid w:val="00EF3762"/>
    <w:rsid w:val="00EF43F2"/>
    <w:rsid w:val="00EF7EB4"/>
    <w:rsid w:val="00F00854"/>
    <w:rsid w:val="00F035E3"/>
    <w:rsid w:val="00F064AB"/>
    <w:rsid w:val="00F11730"/>
    <w:rsid w:val="00F13221"/>
    <w:rsid w:val="00F17470"/>
    <w:rsid w:val="00F22560"/>
    <w:rsid w:val="00F27655"/>
    <w:rsid w:val="00F3154F"/>
    <w:rsid w:val="00F34686"/>
    <w:rsid w:val="00F34B19"/>
    <w:rsid w:val="00F37234"/>
    <w:rsid w:val="00F4229D"/>
    <w:rsid w:val="00F44143"/>
    <w:rsid w:val="00F443D3"/>
    <w:rsid w:val="00F47C2E"/>
    <w:rsid w:val="00F52650"/>
    <w:rsid w:val="00F52CDB"/>
    <w:rsid w:val="00F55921"/>
    <w:rsid w:val="00F564A8"/>
    <w:rsid w:val="00F600E9"/>
    <w:rsid w:val="00F637A1"/>
    <w:rsid w:val="00F650D2"/>
    <w:rsid w:val="00F67B9F"/>
    <w:rsid w:val="00F72EAB"/>
    <w:rsid w:val="00F75E9D"/>
    <w:rsid w:val="00F8072B"/>
    <w:rsid w:val="00F814B0"/>
    <w:rsid w:val="00F92032"/>
    <w:rsid w:val="00F9430D"/>
    <w:rsid w:val="00F96253"/>
    <w:rsid w:val="00FA03C2"/>
    <w:rsid w:val="00FA0BE6"/>
    <w:rsid w:val="00FA0C60"/>
    <w:rsid w:val="00FA2D91"/>
    <w:rsid w:val="00FA383E"/>
    <w:rsid w:val="00FA56B8"/>
    <w:rsid w:val="00FA5D96"/>
    <w:rsid w:val="00FB2776"/>
    <w:rsid w:val="00FB2AE7"/>
    <w:rsid w:val="00FB2B7F"/>
    <w:rsid w:val="00FB353A"/>
    <w:rsid w:val="00FB3FA7"/>
    <w:rsid w:val="00FC23D0"/>
    <w:rsid w:val="00FC3302"/>
    <w:rsid w:val="00FC6961"/>
    <w:rsid w:val="00FC7EBF"/>
    <w:rsid w:val="00FD107D"/>
    <w:rsid w:val="00FD11CB"/>
    <w:rsid w:val="00FD26BC"/>
    <w:rsid w:val="00FD3E2A"/>
    <w:rsid w:val="00FD4B08"/>
    <w:rsid w:val="00FD76B2"/>
    <w:rsid w:val="00FE2199"/>
    <w:rsid w:val="00FE270B"/>
    <w:rsid w:val="00FE2BF7"/>
    <w:rsid w:val="00FF2089"/>
    <w:rsid w:val="00FF4B20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6D283"/>
  <w15:chartTrackingRefBased/>
  <w15:docId w15:val="{11449D0F-9D05-3841-88EB-1FA57036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F7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</w:rPr>
  </w:style>
  <w:style w:type="paragraph" w:styleId="Web">
    <w:name w:val="Normal (Web)"/>
    <w:basedOn w:val="a"/>
    <w:uiPriority w:val="99"/>
    <w:unhideWhenUsed/>
    <w:rsid w:val="00765F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EF7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EB4"/>
  </w:style>
  <w:style w:type="paragraph" w:styleId="a5">
    <w:name w:val="footer"/>
    <w:basedOn w:val="a"/>
    <w:link w:val="a6"/>
    <w:uiPriority w:val="99"/>
    <w:unhideWhenUsed/>
    <w:rsid w:val="00EF7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EB4"/>
  </w:style>
  <w:style w:type="table" w:styleId="a7">
    <w:name w:val="Table Grid"/>
    <w:basedOn w:val="a1"/>
    <w:uiPriority w:val="39"/>
    <w:rsid w:val="0071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Shin-ichi Muramatsu</dc:creator>
  <cp:keywords/>
  <dc:description/>
  <cp:lastModifiedBy>fujita</cp:lastModifiedBy>
  <cp:revision>6</cp:revision>
  <cp:lastPrinted>2022-07-20T05:14:00Z</cp:lastPrinted>
  <dcterms:created xsi:type="dcterms:W3CDTF">2022-08-17T06:04:00Z</dcterms:created>
  <dcterms:modified xsi:type="dcterms:W3CDTF">2022-08-31T06:01:00Z</dcterms:modified>
</cp:coreProperties>
</file>