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E54B" w14:textId="77777777" w:rsidR="00447FDB" w:rsidRDefault="00447FDB" w:rsidP="00765F30">
      <w:pPr>
        <w:pStyle w:val="Default"/>
        <w:rPr>
          <w:rFonts w:ascii="Times New Roman" w:hAnsi="Times New Roman" w:cs="Times New Roman"/>
          <w:b/>
          <w:sz w:val="28"/>
          <w:szCs w:val="28"/>
        </w:rPr>
      </w:pPr>
      <w:r>
        <w:rPr>
          <w:rFonts w:ascii="Times New Roman" w:hAnsi="Times New Roman" w:cs="Times New Roman" w:hint="eastAsia"/>
          <w:b/>
          <w:sz w:val="28"/>
          <w:szCs w:val="28"/>
        </w:rPr>
        <w:t>主治医の先生へ</w:t>
      </w:r>
    </w:p>
    <w:p w14:paraId="1C0EC306" w14:textId="77777777" w:rsidR="00447FDB" w:rsidRDefault="00447FDB" w:rsidP="00765F30">
      <w:pPr>
        <w:pStyle w:val="Default"/>
        <w:rPr>
          <w:rFonts w:ascii="Times New Roman" w:hAnsi="Times New Roman" w:cs="Times New Roman"/>
          <w:b/>
          <w:sz w:val="28"/>
          <w:szCs w:val="28"/>
        </w:rPr>
      </w:pPr>
    </w:p>
    <w:p w14:paraId="599DA146" w14:textId="026CFC05" w:rsidR="00E9056B" w:rsidRDefault="001A053D" w:rsidP="00765F30">
      <w:pPr>
        <w:pStyle w:val="Default"/>
        <w:rPr>
          <w:rFonts w:ascii="Times New Roman" w:hAnsi="Times New Roman" w:cs="Times New Roman"/>
        </w:rPr>
      </w:pPr>
      <w:r>
        <w:rPr>
          <w:rFonts w:hint="eastAsia"/>
        </w:rPr>
        <w:t>治験用の</w:t>
      </w:r>
      <w:r>
        <w:t>遺伝子治療用製品</w:t>
      </w:r>
      <w:r>
        <w:rPr>
          <w:rFonts w:hint="eastAsia"/>
        </w:rPr>
        <w:t>（</w:t>
      </w:r>
      <w:r>
        <w:t>導入遺伝子</w:t>
      </w:r>
      <w:r>
        <w:rPr>
          <w:rFonts w:hint="eastAsia"/>
        </w:rPr>
        <w:t>：</w:t>
      </w:r>
      <w:r>
        <w:t>AAV-hAADC-2</w:t>
      </w:r>
      <w:r>
        <w:rPr>
          <w:rFonts w:hint="eastAsia"/>
        </w:rPr>
        <w:t>）</w:t>
      </w:r>
      <w:r w:rsidR="00447FDB" w:rsidRPr="00447FDB">
        <w:rPr>
          <w:rFonts w:ascii="Times New Roman" w:hAnsi="Times New Roman" w:cs="Times New Roman" w:hint="eastAsia"/>
        </w:rPr>
        <w:t>を用い</w:t>
      </w:r>
      <w:r>
        <w:rPr>
          <w:rFonts w:ascii="Times New Roman" w:hAnsi="Times New Roman" w:cs="Times New Roman" w:hint="eastAsia"/>
        </w:rPr>
        <w:t>ました</w:t>
      </w:r>
      <w:r w:rsidR="00447FDB" w:rsidRPr="00447FDB">
        <w:rPr>
          <w:rFonts w:ascii="Times New Roman" w:hAnsi="Times New Roman" w:cs="Times New Roman" w:hint="eastAsia"/>
        </w:rPr>
        <w:t>「</w:t>
      </w:r>
      <w:r w:rsidR="00B971A7" w:rsidRPr="00447FDB">
        <w:rPr>
          <w:rFonts w:ascii="Times New Roman" w:hAnsi="Times New Roman" w:cs="Times New Roman" w:hint="eastAsia"/>
        </w:rPr>
        <w:t>パ</w:t>
      </w:r>
      <w:r w:rsidR="00E9056B" w:rsidRPr="00447FDB">
        <w:rPr>
          <w:rFonts w:ascii="Times New Roman" w:hAnsi="Times New Roman" w:cs="Times New Roman" w:hint="eastAsia"/>
        </w:rPr>
        <w:t>ーキンソン病を対象とした</w:t>
      </w:r>
      <w:r w:rsidR="00B971A7" w:rsidRPr="00447FDB">
        <w:rPr>
          <w:rFonts w:ascii="Times New Roman" w:hAnsi="Times New Roman" w:cs="Times New Roman" w:hint="eastAsia"/>
        </w:rPr>
        <w:t>医師主導治験</w:t>
      </w:r>
      <w:r w:rsidR="00447FDB" w:rsidRPr="00447FDB">
        <w:rPr>
          <w:rFonts w:ascii="Times New Roman" w:hAnsi="Times New Roman" w:cs="Times New Roman" w:hint="eastAsia"/>
        </w:rPr>
        <w:t>」の</w:t>
      </w:r>
      <w:r w:rsidR="00447FDB">
        <w:rPr>
          <w:rFonts w:ascii="Times New Roman" w:hAnsi="Times New Roman" w:cs="Times New Roman" w:hint="eastAsia"/>
        </w:rPr>
        <w:t>参加</w:t>
      </w:r>
      <w:r w:rsidR="00447FDB" w:rsidRPr="00447FDB">
        <w:rPr>
          <w:rFonts w:ascii="Times New Roman" w:hAnsi="Times New Roman" w:cs="Times New Roman" w:hint="eastAsia"/>
        </w:rPr>
        <w:t>基準は</w:t>
      </w:r>
      <w:r w:rsidR="0033753F">
        <w:rPr>
          <w:rFonts w:ascii="Times New Roman" w:hAnsi="Times New Roman" w:cs="Times New Roman" w:hint="eastAsia"/>
        </w:rPr>
        <w:t>次</w:t>
      </w:r>
      <w:r w:rsidR="00447FDB" w:rsidRPr="00447FDB">
        <w:rPr>
          <w:rFonts w:ascii="Times New Roman" w:hAnsi="Times New Roman" w:cs="Times New Roman" w:hint="eastAsia"/>
        </w:rPr>
        <w:t>の通りになります。</w:t>
      </w:r>
    </w:p>
    <w:p w14:paraId="50B7DE13" w14:textId="0607D059" w:rsidR="00447FDB" w:rsidRDefault="00447FDB" w:rsidP="00765F30">
      <w:pPr>
        <w:pStyle w:val="Default"/>
        <w:rPr>
          <w:rFonts w:ascii="Times New Roman" w:hAnsi="Times New Roman" w:cs="Times New Roman"/>
        </w:rPr>
      </w:pPr>
      <w:r>
        <w:rPr>
          <w:rFonts w:ascii="Times New Roman" w:hAnsi="Times New Roman" w:cs="Times New Roman" w:hint="eastAsia"/>
        </w:rPr>
        <w:t>この基準をご参考にされまして、対象となる可能性のあ</w:t>
      </w:r>
      <w:r w:rsidR="00CA70C3">
        <w:rPr>
          <w:rFonts w:ascii="Times New Roman" w:hAnsi="Times New Roman" w:cs="Times New Roman" w:hint="eastAsia"/>
        </w:rPr>
        <w:t>る</w:t>
      </w:r>
      <w:r>
        <w:rPr>
          <w:rFonts w:ascii="Times New Roman" w:hAnsi="Times New Roman" w:cs="Times New Roman" w:hint="eastAsia"/>
        </w:rPr>
        <w:t>患者さんが</w:t>
      </w:r>
      <w:r w:rsidR="00CA70C3">
        <w:rPr>
          <w:rFonts w:ascii="Times New Roman" w:hAnsi="Times New Roman" w:cs="Times New Roman" w:hint="eastAsia"/>
        </w:rPr>
        <w:t>おりましたら、当院へご紹介をお願い致します。</w:t>
      </w:r>
    </w:p>
    <w:p w14:paraId="75160D77" w14:textId="6A0F927A" w:rsidR="00CA70C3" w:rsidRDefault="00CA70C3" w:rsidP="00765F30">
      <w:pPr>
        <w:pStyle w:val="Default"/>
        <w:rPr>
          <w:rFonts w:ascii="Times New Roman" w:hAnsi="Times New Roman" w:cs="Times New Roman"/>
        </w:rPr>
      </w:pPr>
    </w:p>
    <w:p w14:paraId="5958F359" w14:textId="77777777" w:rsidR="00CA70C3" w:rsidRDefault="00CA70C3" w:rsidP="00CA70C3">
      <w:pPr>
        <w:pStyle w:val="Default"/>
        <w:ind w:firstLineChars="2600" w:firstLine="6883"/>
        <w:rPr>
          <w:rFonts w:ascii="Times New Roman" w:hAnsi="Times New Roman" w:cs="Times New Roman"/>
        </w:rPr>
      </w:pPr>
      <w:r>
        <w:rPr>
          <w:rFonts w:ascii="Times New Roman" w:hAnsi="Times New Roman" w:cs="Times New Roman" w:hint="eastAsia"/>
        </w:rPr>
        <w:t>自治医科大学附属病院</w:t>
      </w:r>
    </w:p>
    <w:p w14:paraId="4572C725" w14:textId="3505CFD9" w:rsidR="00CA70C3" w:rsidRPr="00CA70C3" w:rsidRDefault="00CA70C3" w:rsidP="00CA70C3">
      <w:pPr>
        <w:pStyle w:val="Default"/>
        <w:ind w:firstLineChars="2600" w:firstLine="6883"/>
        <w:rPr>
          <w:rFonts w:ascii="Times New Roman" w:hAnsi="Times New Roman" w:cs="Times New Roman"/>
        </w:rPr>
      </w:pPr>
      <w:r>
        <w:rPr>
          <w:rFonts w:ascii="Times New Roman" w:hAnsi="Times New Roman" w:cs="Times New Roman" w:hint="eastAsia"/>
        </w:rPr>
        <w:t xml:space="preserve">脳神経外科　　</w:t>
      </w:r>
      <w:r>
        <w:rPr>
          <w:rFonts w:hint="eastAsia"/>
        </w:rPr>
        <w:t>中嶋　剛</w:t>
      </w:r>
    </w:p>
    <w:p w14:paraId="2B2EDD82" w14:textId="77777777" w:rsidR="00C73DFD" w:rsidRDefault="00C73DFD" w:rsidP="00C73DFD">
      <w:pPr>
        <w:pStyle w:val="Default"/>
        <w:rPr>
          <w:rFonts w:ascii="Times New Roman" w:hAnsi="Times New Roman" w:cs="Times New Roman"/>
          <w:color w:val="FF0000"/>
        </w:rPr>
      </w:pPr>
    </w:p>
    <w:p w14:paraId="3FF49081" w14:textId="5E869F42" w:rsidR="00C73DFD" w:rsidRPr="00D9063F" w:rsidRDefault="00C73DFD" w:rsidP="00C73DFD">
      <w:pPr>
        <w:pStyle w:val="Default"/>
        <w:ind w:firstLineChars="100" w:firstLine="306"/>
        <w:rPr>
          <w:rFonts w:hAnsi="ＭＳ 明朝" w:cs="Times New Roman"/>
          <w:b/>
          <w:color w:val="FF0000"/>
          <w:sz w:val="28"/>
          <w:szCs w:val="28"/>
          <w:u w:val="single"/>
        </w:rPr>
      </w:pPr>
      <w:r w:rsidRPr="00D9063F">
        <w:rPr>
          <w:rFonts w:hAnsi="ＭＳ 明朝" w:cs="Times New Roman" w:hint="eastAsia"/>
          <w:b/>
          <w:color w:val="FF0000"/>
          <w:sz w:val="28"/>
          <w:szCs w:val="28"/>
          <w:u w:val="single"/>
        </w:rPr>
        <w:t>【</w:t>
      </w:r>
      <w:r>
        <w:rPr>
          <w:rFonts w:hAnsi="ＭＳ 明朝" w:cs="Times New Roman" w:hint="eastAsia"/>
          <w:b/>
          <w:color w:val="FF0000"/>
          <w:sz w:val="28"/>
          <w:szCs w:val="28"/>
          <w:u w:val="single"/>
        </w:rPr>
        <w:t>主治医の先生への</w:t>
      </w:r>
      <w:r w:rsidRPr="00D9063F">
        <w:rPr>
          <w:rFonts w:hAnsi="ＭＳ 明朝" w:cs="Times New Roman" w:hint="eastAsia"/>
          <w:b/>
          <w:color w:val="FF0000"/>
          <w:sz w:val="28"/>
          <w:szCs w:val="28"/>
          <w:u w:val="single"/>
        </w:rPr>
        <w:t>お願い】</w:t>
      </w:r>
    </w:p>
    <w:p w14:paraId="24587B42" w14:textId="5AA85052" w:rsidR="00C73DFD" w:rsidRPr="00D9063F" w:rsidRDefault="00C73DFD" w:rsidP="00C73DFD">
      <w:pPr>
        <w:pStyle w:val="Default"/>
        <w:spacing w:beforeLines="50" w:before="188" w:line="400" w:lineRule="exact"/>
        <w:ind w:firstLineChars="100" w:firstLine="306"/>
        <w:rPr>
          <w:rFonts w:hAnsi="ＭＳ 明朝" w:cs="Times New Roman"/>
          <w:b/>
          <w:color w:val="FF0000"/>
          <w:sz w:val="28"/>
          <w:szCs w:val="28"/>
        </w:rPr>
      </w:pPr>
      <w:r w:rsidRPr="00D9063F">
        <w:rPr>
          <mc:AlternateContent>
            <mc:Choice Requires="w16se">
              <w:rFonts w:hAnsi="ＭＳ 明朝" w:cs="Times New Roman" w:hint="eastAsia"/>
            </mc:Choice>
            <mc:Fallback>
              <w:rFonts w:ascii="Segoe UI Emoji" w:eastAsia="Segoe UI Emoji" w:hAnsi="Segoe UI Emoji" w:cs="Segoe UI Emoji"/>
            </mc:Fallback>
          </mc:AlternateContent>
          <w:b/>
          <w:color w:val="FF0000"/>
          <w:sz w:val="28"/>
          <w:szCs w:val="28"/>
        </w:rPr>
        <mc:AlternateContent>
          <mc:Choice Requires="w16se">
            <w16se:symEx w16se:font="Segoe UI Emoji" w16se:char="25C6"/>
          </mc:Choice>
          <mc:Fallback>
            <w:t>◆</w:t>
          </mc:Fallback>
        </mc:AlternateContent>
      </w:r>
      <w:r w:rsidRPr="00D9063F">
        <w:rPr>
          <w:rFonts w:hAnsi="ＭＳ 明朝" w:cs="Times New Roman"/>
          <w:b/>
          <w:color w:val="FF0000"/>
          <w:sz w:val="28"/>
          <w:szCs w:val="28"/>
        </w:rPr>
        <w:t xml:space="preserve"> </w:t>
      </w:r>
      <w:r>
        <w:rPr>
          <w:rFonts w:hAnsi="ＭＳ 明朝" w:cs="Times New Roman" w:hint="eastAsia"/>
          <w:b/>
          <w:color w:val="FF0000"/>
          <w:sz w:val="28"/>
          <w:szCs w:val="28"/>
        </w:rPr>
        <w:t>紹介される</w:t>
      </w:r>
      <w:r w:rsidRPr="00D9063F">
        <w:rPr>
          <w:rFonts w:hAnsi="ＭＳ 明朝" w:cs="Times New Roman" w:hint="eastAsia"/>
          <w:b/>
          <w:color w:val="FF0000"/>
          <w:sz w:val="28"/>
          <w:szCs w:val="28"/>
        </w:rPr>
        <w:t>場合は、</w:t>
      </w:r>
      <w:r w:rsidRPr="00C73DFD">
        <w:rPr>
          <w:rFonts w:hAnsi="ＭＳ 明朝" w:cs="Times New Roman" w:hint="eastAsia"/>
          <w:b/>
          <w:color w:val="FF0000"/>
          <w:sz w:val="28"/>
          <w:szCs w:val="28"/>
          <w:em w:val="dot"/>
        </w:rPr>
        <w:t>紹介状</w:t>
      </w:r>
      <w:r w:rsidRPr="00C73DFD">
        <w:rPr>
          <w:rFonts w:hAnsi="ＭＳ 明朝" w:cs="Times New Roman" w:hint="eastAsia"/>
          <w:b/>
          <w:color w:val="FF0000"/>
          <w:sz w:val="28"/>
          <w:szCs w:val="28"/>
        </w:rPr>
        <w:t>および</w:t>
      </w:r>
      <w:r w:rsidRPr="00C73DFD">
        <w:rPr>
          <w:rFonts w:hAnsi="ＭＳ 明朝" w:cs="Times New Roman" w:hint="eastAsia"/>
          <w:b/>
          <w:color w:val="FF0000"/>
          <w:sz w:val="28"/>
          <w:szCs w:val="28"/>
          <w:em w:val="dot"/>
        </w:rPr>
        <w:t>チェック</w:t>
      </w:r>
      <w:r w:rsidR="009C3F06">
        <w:rPr>
          <w:rFonts w:hAnsi="ＭＳ 明朝" w:cs="Times New Roman" w:hint="eastAsia"/>
          <w:b/>
          <w:color w:val="FF0000"/>
          <w:sz w:val="28"/>
          <w:szCs w:val="28"/>
          <w:em w:val="dot"/>
        </w:rPr>
        <w:t>表</w:t>
      </w:r>
      <w:bookmarkStart w:id="0" w:name="_GoBack"/>
      <w:bookmarkEnd w:id="0"/>
      <w:r>
        <w:rPr>
          <w:rFonts w:hAnsi="ＭＳ 明朝" w:cs="Times New Roman" w:hint="eastAsia"/>
          <w:b/>
          <w:color w:val="FF0000"/>
          <w:sz w:val="28"/>
          <w:szCs w:val="28"/>
        </w:rPr>
        <w:t>が</w:t>
      </w:r>
      <w:r w:rsidRPr="00D9063F">
        <w:rPr>
          <w:rFonts w:hAnsi="ＭＳ 明朝" w:cs="Times New Roman" w:hint="eastAsia"/>
          <w:b/>
          <w:color w:val="FF0000"/>
          <w:sz w:val="28"/>
          <w:szCs w:val="28"/>
        </w:rPr>
        <w:t>必要になります</w:t>
      </w:r>
    </w:p>
    <w:p w14:paraId="74D3686F" w14:textId="77777777" w:rsidR="00056C22" w:rsidRDefault="00C73DFD" w:rsidP="00C73DFD">
      <w:pPr>
        <w:pStyle w:val="Default"/>
        <w:spacing w:line="400" w:lineRule="exact"/>
        <w:ind w:firstLineChars="100" w:firstLine="306"/>
        <w:rPr>
          <w:rFonts w:hAnsi="ＭＳ 明朝" w:cs="Times New Roman"/>
          <w:b/>
          <w:color w:val="FF0000"/>
          <w:sz w:val="28"/>
          <w:szCs w:val="28"/>
        </w:rPr>
      </w:pPr>
      <w:r w:rsidRPr="00D9063F">
        <w:rPr>
          <mc:AlternateContent>
            <mc:Choice Requires="w16se">
              <w:rFonts w:hAnsi="ＭＳ 明朝" w:cs="Times New Roman" w:hint="eastAsia"/>
            </mc:Choice>
            <mc:Fallback>
              <w:rFonts w:ascii="Segoe UI Emoji" w:eastAsia="Segoe UI Emoji" w:hAnsi="Segoe UI Emoji" w:cs="Segoe UI Emoji"/>
            </mc:Fallback>
          </mc:AlternateContent>
          <w:b/>
          <w:color w:val="FF0000"/>
          <w:sz w:val="28"/>
          <w:szCs w:val="28"/>
        </w:rPr>
        <mc:AlternateContent>
          <mc:Choice Requires="w16se">
            <w16se:symEx w16se:font="Segoe UI Emoji" w16se:char="25C6"/>
          </mc:Choice>
          <mc:Fallback>
            <w:t>◆</w:t>
          </mc:Fallback>
        </mc:AlternateContent>
      </w:r>
      <w:r w:rsidRPr="00D9063F">
        <w:rPr>
          <w:rFonts w:hAnsi="ＭＳ 明朝" w:cs="Times New Roman"/>
          <w:b/>
          <w:color w:val="FF0000"/>
          <w:sz w:val="28"/>
          <w:szCs w:val="28"/>
        </w:rPr>
        <w:t xml:space="preserve"> </w:t>
      </w:r>
      <w:r w:rsidR="00056C22">
        <w:rPr>
          <w:rFonts w:hAnsi="ＭＳ 明朝" w:cs="Times New Roman" w:hint="eastAsia"/>
          <w:b/>
          <w:color w:val="FF0000"/>
          <w:sz w:val="28"/>
          <w:szCs w:val="28"/>
        </w:rPr>
        <w:t>患者さんへは、</w:t>
      </w:r>
      <w:r w:rsidRPr="00D9063F">
        <w:rPr>
          <w:rFonts w:hAnsi="ＭＳ 明朝" w:cs="Times New Roman" w:hint="eastAsia"/>
          <w:b/>
          <w:color w:val="FF0000"/>
          <w:sz w:val="28"/>
          <w:szCs w:val="28"/>
        </w:rPr>
        <w:t>あらかじめ相談窓口に連絡して</w:t>
      </w:r>
      <w:r w:rsidR="00056C22">
        <w:rPr>
          <w:rFonts w:hAnsi="ＭＳ 明朝" w:cs="Times New Roman" w:hint="eastAsia"/>
          <w:b/>
          <w:color w:val="FF0000"/>
          <w:sz w:val="28"/>
          <w:szCs w:val="28"/>
        </w:rPr>
        <w:t>から来院するように</w:t>
      </w:r>
    </w:p>
    <w:p w14:paraId="717D5702" w14:textId="71CA3154" w:rsidR="00C73DFD" w:rsidRDefault="00056C22" w:rsidP="00056C22">
      <w:pPr>
        <w:pStyle w:val="Default"/>
        <w:spacing w:line="400" w:lineRule="exact"/>
        <w:ind w:firstLineChars="250" w:firstLine="765"/>
        <w:rPr>
          <w:rFonts w:ascii="Times New Roman" w:hAnsi="Times New Roman" w:cs="Times New Roman"/>
          <w:color w:val="FF0000"/>
        </w:rPr>
      </w:pPr>
      <w:r>
        <w:rPr>
          <w:rFonts w:hAnsi="ＭＳ 明朝" w:cs="Times New Roman" w:hint="eastAsia"/>
          <w:b/>
          <w:color w:val="FF0000"/>
          <w:sz w:val="28"/>
          <w:szCs w:val="28"/>
        </w:rPr>
        <w:t>お伝えください</w:t>
      </w:r>
    </w:p>
    <w:p w14:paraId="08324D32" w14:textId="77777777" w:rsidR="0033753F" w:rsidRPr="00711DBC" w:rsidRDefault="0033753F" w:rsidP="00765F30">
      <w:pPr>
        <w:pStyle w:val="Default"/>
        <w:rPr>
          <w:rFonts w:ascii="Century" w:hAnsi="Century" w:cs="Times New Roman"/>
        </w:rPr>
      </w:pPr>
    </w:p>
    <w:p w14:paraId="0C9B9011" w14:textId="2A19ADAA" w:rsidR="000B4F7E" w:rsidRPr="00711DBC" w:rsidRDefault="000B4F7E" w:rsidP="00765F30">
      <w:pPr>
        <w:pStyle w:val="Default"/>
        <w:rPr>
          <w:rFonts w:ascii="Century" w:hAnsi="Century" w:cs="Times New Roman"/>
        </w:rPr>
      </w:pPr>
    </w:p>
    <w:p w14:paraId="5ADFF3F8" w14:textId="6312ACC8" w:rsidR="000B4F7E" w:rsidRPr="00711DBC" w:rsidRDefault="000B4F7E" w:rsidP="00891DC8">
      <w:pPr>
        <w:pStyle w:val="Default"/>
        <w:spacing w:afterLines="50" w:after="188"/>
        <w:rPr>
          <w:rFonts w:ascii="Century" w:hAnsi="Century" w:cs="Times New Roman"/>
          <w:b/>
          <w:sz w:val="26"/>
        </w:rPr>
      </w:pPr>
      <w:r w:rsidRPr="00711DBC">
        <w:rPr>
          <w:rFonts w:ascii="Century" w:hAnsi="Century" w:cs="Times New Roman"/>
          <w:b/>
          <w:sz w:val="26"/>
        </w:rPr>
        <w:t>＜</w:t>
      </w:r>
      <w:r w:rsidR="001A053D">
        <w:rPr>
          <w:rFonts w:ascii="Century" w:hAnsi="Century" w:cs="Times New Roman" w:hint="eastAsia"/>
          <w:b/>
          <w:sz w:val="26"/>
        </w:rPr>
        <w:t>選択基準</w:t>
      </w:r>
      <w:r w:rsidRPr="00711DBC">
        <w:rPr>
          <w:rFonts w:ascii="Century" w:hAnsi="Century" w:cs="Times New Roman"/>
          <w:b/>
          <w:sz w:val="26"/>
        </w:rPr>
        <w:t>＞</w:t>
      </w:r>
    </w:p>
    <w:p w14:paraId="407E87A5" w14:textId="537AA4F9" w:rsidR="001A053D" w:rsidRPr="00891DC8" w:rsidRDefault="001A053D" w:rsidP="00F939D3">
      <w:pPr>
        <w:pStyle w:val="Default"/>
        <w:ind w:left="397" w:hangingChars="150" w:hanging="397"/>
        <w:rPr>
          <w:rFonts w:ascii="Century" w:hAnsi="Century" w:cs="Times New Roman"/>
          <w:color w:val="auto"/>
        </w:rPr>
      </w:pPr>
      <w:r w:rsidRPr="00891DC8">
        <w:rPr>
          <w:rFonts w:ascii="Century" w:hAnsi="Century" w:cs="Times New Roman"/>
          <w:color w:val="auto"/>
        </w:rPr>
        <w:t>1</w:t>
      </w:r>
      <w:r w:rsidRPr="00891DC8">
        <w:rPr>
          <w:rFonts w:ascii="Century" w:hAnsi="Century" w:cs="Times New Roman"/>
          <w:color w:val="auto"/>
        </w:rPr>
        <w:t>．</w:t>
      </w:r>
      <w:r w:rsidRPr="00891DC8">
        <w:rPr>
          <w:rFonts w:ascii="Century" w:hAnsi="Century" w:cs="Times New Roman"/>
          <w:color w:val="auto"/>
        </w:rPr>
        <w:t>MDS Clinical Diagnostic Criteria for Parkinson’s Disease</w:t>
      </w:r>
      <w:r w:rsidRPr="00891DC8">
        <w:rPr>
          <w:rFonts w:ascii="Century" w:hAnsi="Century" w:cs="Times New Roman"/>
          <w:color w:val="auto"/>
        </w:rPr>
        <w:t>によりパーキンソン病と診断された</w:t>
      </w:r>
      <w:r w:rsidRPr="00891DC8">
        <w:rPr>
          <w:rFonts w:ascii="Century" w:hAnsi="Century" w:cs="Times New Roman"/>
        </w:rPr>
        <w:t>方</w:t>
      </w:r>
    </w:p>
    <w:p w14:paraId="5126AB84" w14:textId="63A6BBDA" w:rsidR="001A053D" w:rsidRPr="00891DC8" w:rsidRDefault="001A053D" w:rsidP="001A053D">
      <w:pPr>
        <w:pStyle w:val="Default"/>
        <w:rPr>
          <w:rFonts w:ascii="Century" w:hAnsi="Century" w:cs="Times New Roman"/>
          <w:color w:val="auto"/>
        </w:rPr>
      </w:pPr>
      <w:r w:rsidRPr="00891DC8">
        <w:rPr>
          <w:rFonts w:ascii="Century" w:hAnsi="Century" w:cs="Times New Roman"/>
          <w:color w:val="auto"/>
        </w:rPr>
        <w:t>2</w:t>
      </w:r>
      <w:r w:rsidRPr="00891DC8">
        <w:rPr>
          <w:rFonts w:ascii="Century" w:hAnsi="Century" w:cs="Times New Roman"/>
          <w:color w:val="auto"/>
        </w:rPr>
        <w:t>．同意取得時点での年齢が</w:t>
      </w:r>
      <w:r w:rsidRPr="00891DC8">
        <w:rPr>
          <w:rFonts w:ascii="Century" w:hAnsi="Century" w:cs="Times New Roman"/>
          <w:color w:val="auto"/>
        </w:rPr>
        <w:t>40</w:t>
      </w:r>
      <w:r w:rsidRPr="00891DC8">
        <w:rPr>
          <w:rFonts w:ascii="Century" w:hAnsi="Century" w:cs="Times New Roman"/>
          <w:color w:val="auto"/>
        </w:rPr>
        <w:t>歳以上</w:t>
      </w:r>
      <w:r w:rsidRPr="00891DC8">
        <w:rPr>
          <w:rFonts w:ascii="Century" w:hAnsi="Century" w:cs="Times New Roman"/>
          <w:color w:val="auto"/>
        </w:rPr>
        <w:t>75</w:t>
      </w:r>
      <w:r w:rsidRPr="00891DC8">
        <w:rPr>
          <w:rFonts w:ascii="Century" w:hAnsi="Century" w:cs="Times New Roman"/>
          <w:color w:val="auto"/>
        </w:rPr>
        <w:t>歳以下の</w:t>
      </w:r>
      <w:r w:rsidRPr="00891DC8">
        <w:rPr>
          <w:rFonts w:ascii="Century" w:hAnsi="Century" w:cs="Times New Roman"/>
        </w:rPr>
        <w:t>方</w:t>
      </w:r>
    </w:p>
    <w:p w14:paraId="538EDA58" w14:textId="2FB45BF7" w:rsidR="001A053D" w:rsidRPr="00891DC8" w:rsidRDefault="00891DC8" w:rsidP="001A053D">
      <w:pPr>
        <w:pStyle w:val="Default"/>
        <w:rPr>
          <w:rFonts w:ascii="Century" w:hAnsi="Century" w:cs="Times New Roman"/>
          <w:color w:val="auto"/>
        </w:rPr>
      </w:pPr>
      <w:r w:rsidRPr="00891DC8">
        <w:rPr>
          <w:rFonts w:ascii="Century" w:hAnsi="Century" w:cs="Times New Roman"/>
          <w:color w:val="auto"/>
        </w:rPr>
        <w:t>3</w:t>
      </w:r>
      <w:r w:rsidRPr="00891DC8">
        <w:rPr>
          <w:rFonts w:ascii="Century" w:hAnsi="Century" w:cs="Times New Roman"/>
          <w:color w:val="auto"/>
        </w:rPr>
        <w:t>．</w:t>
      </w:r>
      <w:r w:rsidR="001A053D" w:rsidRPr="00891DC8">
        <w:rPr>
          <w:rFonts w:ascii="Century" w:hAnsi="Century" w:cs="Times New Roman"/>
          <w:color w:val="auto"/>
        </w:rPr>
        <w:t>発症年齢が</w:t>
      </w:r>
      <w:r w:rsidR="001A053D" w:rsidRPr="00891DC8">
        <w:rPr>
          <w:rFonts w:ascii="Century" w:hAnsi="Century" w:cs="Times New Roman"/>
          <w:color w:val="auto"/>
        </w:rPr>
        <w:t>35</w:t>
      </w:r>
      <w:r w:rsidR="001A053D" w:rsidRPr="00891DC8">
        <w:rPr>
          <w:rFonts w:ascii="Century" w:hAnsi="Century" w:cs="Times New Roman"/>
          <w:color w:val="auto"/>
        </w:rPr>
        <w:t>歳以上の</w:t>
      </w:r>
      <w:r w:rsidRPr="00891DC8">
        <w:rPr>
          <w:rFonts w:ascii="Century" w:hAnsi="Century" w:cs="Times New Roman"/>
        </w:rPr>
        <w:t>方</w:t>
      </w:r>
    </w:p>
    <w:p w14:paraId="2A5B3152" w14:textId="37001F98" w:rsidR="001A053D" w:rsidRPr="00891DC8" w:rsidRDefault="001A053D" w:rsidP="001A053D">
      <w:pPr>
        <w:pStyle w:val="Default"/>
        <w:rPr>
          <w:rFonts w:ascii="Century" w:hAnsi="Century" w:cs="Times New Roman"/>
          <w:color w:val="auto"/>
        </w:rPr>
      </w:pPr>
      <w:r w:rsidRPr="00891DC8">
        <w:rPr>
          <w:rFonts w:ascii="Century" w:hAnsi="Century" w:cs="Times New Roman"/>
          <w:color w:val="auto"/>
        </w:rPr>
        <w:t>4</w:t>
      </w:r>
      <w:r w:rsidR="00891DC8" w:rsidRPr="00891DC8">
        <w:rPr>
          <w:rFonts w:ascii="Century" w:hAnsi="Century" w:cs="Times New Roman"/>
          <w:color w:val="auto"/>
        </w:rPr>
        <w:t>．</w:t>
      </w:r>
      <w:r w:rsidRPr="00891DC8">
        <w:rPr>
          <w:rFonts w:ascii="Century" w:hAnsi="Century" w:cs="Times New Roman"/>
          <w:color w:val="auto"/>
        </w:rPr>
        <w:t>L-</w:t>
      </w:r>
      <w:r w:rsidRPr="00891DC8">
        <w:rPr>
          <w:rFonts w:ascii="Century" w:hAnsi="Century" w:cs="Times New Roman"/>
          <w:color w:val="auto"/>
        </w:rPr>
        <w:t>ドパによる</w:t>
      </w:r>
      <w:r w:rsidRPr="00891DC8">
        <w:rPr>
          <w:rFonts w:ascii="Century" w:hAnsi="Century" w:cs="Times New Roman"/>
          <w:color w:val="auto"/>
        </w:rPr>
        <w:t>5</w:t>
      </w:r>
      <w:r w:rsidRPr="00891DC8">
        <w:rPr>
          <w:rFonts w:ascii="Century" w:hAnsi="Century" w:cs="Times New Roman"/>
          <w:color w:val="auto"/>
        </w:rPr>
        <w:t>年以上の治療歴を有している</w:t>
      </w:r>
      <w:r w:rsidR="00891DC8" w:rsidRPr="00891DC8">
        <w:rPr>
          <w:rFonts w:ascii="Century" w:hAnsi="Century" w:cs="Times New Roman"/>
        </w:rPr>
        <w:t>方</w:t>
      </w:r>
    </w:p>
    <w:p w14:paraId="077FD7FB" w14:textId="4B2E7F18" w:rsidR="001A053D" w:rsidRPr="00891DC8" w:rsidRDefault="001A053D" w:rsidP="001A053D">
      <w:pPr>
        <w:pStyle w:val="Default"/>
        <w:rPr>
          <w:rFonts w:ascii="Century" w:hAnsi="Century" w:cs="Times New Roman"/>
          <w:color w:val="auto"/>
        </w:rPr>
      </w:pPr>
      <w:r w:rsidRPr="00891DC8">
        <w:rPr>
          <w:rFonts w:ascii="Century" w:hAnsi="Century" w:cs="Times New Roman"/>
          <w:color w:val="auto"/>
        </w:rPr>
        <w:t>5</w:t>
      </w:r>
      <w:r w:rsidR="00891DC8" w:rsidRPr="00891DC8">
        <w:rPr>
          <w:rFonts w:ascii="Century" w:hAnsi="Century" w:cs="Times New Roman"/>
          <w:color w:val="auto"/>
        </w:rPr>
        <w:t>．</w:t>
      </w:r>
      <w:r w:rsidRPr="00891DC8">
        <w:rPr>
          <w:rFonts w:ascii="Century" w:hAnsi="Century" w:cs="Times New Roman"/>
          <w:color w:val="auto"/>
        </w:rPr>
        <w:t>同意取得時点の</w:t>
      </w:r>
      <w:r w:rsidRPr="00891DC8">
        <w:rPr>
          <w:rFonts w:ascii="Century" w:hAnsi="Century" w:cs="Times New Roman"/>
          <w:color w:val="auto"/>
        </w:rPr>
        <w:t xml:space="preserve">OFF </w:t>
      </w:r>
      <w:r w:rsidRPr="00891DC8">
        <w:rPr>
          <w:rFonts w:ascii="Century" w:hAnsi="Century" w:cs="Times New Roman"/>
          <w:color w:val="auto"/>
        </w:rPr>
        <w:t>状態での</w:t>
      </w:r>
      <w:r w:rsidRPr="00891DC8">
        <w:rPr>
          <w:rFonts w:ascii="Century" w:hAnsi="Century" w:cs="Times New Roman"/>
          <w:color w:val="auto"/>
        </w:rPr>
        <w:t>Hoehn &amp; Yahr</w:t>
      </w:r>
      <w:r w:rsidRPr="00891DC8">
        <w:rPr>
          <w:rFonts w:ascii="Century" w:hAnsi="Century" w:cs="Times New Roman"/>
          <w:color w:val="auto"/>
        </w:rPr>
        <w:t>の重症度が</w:t>
      </w:r>
      <w:r w:rsidRPr="00891DC8">
        <w:rPr>
          <w:rFonts w:hAnsi="ＭＳ 明朝" w:hint="eastAsia"/>
          <w:color w:val="auto"/>
        </w:rPr>
        <w:t>Ⅳ</w:t>
      </w:r>
      <w:r w:rsidRPr="00891DC8">
        <w:rPr>
          <w:rFonts w:ascii="Century" w:hAnsi="Century" w:cs="Times New Roman"/>
          <w:color w:val="auto"/>
        </w:rPr>
        <w:t>度の</w:t>
      </w:r>
      <w:r w:rsidR="00891DC8" w:rsidRPr="00891DC8">
        <w:rPr>
          <w:rFonts w:ascii="Century" w:hAnsi="Century" w:cs="Times New Roman"/>
        </w:rPr>
        <w:t>方</w:t>
      </w:r>
    </w:p>
    <w:p w14:paraId="4E8D6CB5" w14:textId="21D76811" w:rsidR="001A053D" w:rsidRPr="00891DC8" w:rsidRDefault="001A053D" w:rsidP="00F939D3">
      <w:pPr>
        <w:pStyle w:val="Default"/>
        <w:ind w:left="397" w:hangingChars="150" w:hanging="397"/>
        <w:rPr>
          <w:rFonts w:ascii="Century" w:hAnsi="Century" w:cs="Times New Roman"/>
          <w:color w:val="auto"/>
        </w:rPr>
      </w:pPr>
      <w:r w:rsidRPr="00891DC8">
        <w:rPr>
          <w:rFonts w:ascii="Century" w:hAnsi="Century" w:cs="Times New Roman"/>
          <w:color w:val="auto"/>
        </w:rPr>
        <w:t>6</w:t>
      </w:r>
      <w:r w:rsidR="00891DC8" w:rsidRPr="00891DC8">
        <w:rPr>
          <w:rFonts w:ascii="Century" w:hAnsi="Century" w:cs="Times New Roman"/>
          <w:color w:val="auto"/>
        </w:rPr>
        <w:t>．</w:t>
      </w:r>
      <w:r w:rsidRPr="00891DC8">
        <w:rPr>
          <w:rFonts w:ascii="Century" w:hAnsi="Century" w:cs="Times New Roman"/>
          <w:color w:val="auto"/>
        </w:rPr>
        <w:t>ベースライン時点での</w:t>
      </w:r>
      <w:r w:rsidRPr="00891DC8">
        <w:rPr>
          <w:rFonts w:ascii="Century" w:hAnsi="Century" w:cs="Times New Roman"/>
          <w:color w:val="auto"/>
        </w:rPr>
        <w:t>MDS-UPDRS-</w:t>
      </w:r>
      <w:r w:rsidRPr="00891DC8">
        <w:rPr>
          <w:rFonts w:hAnsi="ＭＳ 明朝" w:hint="eastAsia"/>
          <w:color w:val="auto"/>
        </w:rPr>
        <w:t>Ⅲ</w:t>
      </w:r>
      <w:r w:rsidRPr="00891DC8">
        <w:rPr>
          <w:rFonts w:ascii="Century" w:hAnsi="Century" w:cs="Times New Roman"/>
          <w:color w:val="auto"/>
        </w:rPr>
        <w:t>（運動スコア）のスコアの合計（</w:t>
      </w:r>
      <w:r w:rsidRPr="00891DC8">
        <w:rPr>
          <w:rFonts w:ascii="Century" w:hAnsi="Century" w:cs="Times New Roman"/>
          <w:color w:val="auto"/>
        </w:rPr>
        <w:t xml:space="preserve">OFF </w:t>
      </w:r>
      <w:r w:rsidRPr="00891DC8">
        <w:rPr>
          <w:rFonts w:ascii="Century" w:hAnsi="Century" w:cs="Times New Roman"/>
          <w:color w:val="auto"/>
        </w:rPr>
        <w:t>状態）が</w:t>
      </w:r>
      <w:r w:rsidRPr="00891DC8">
        <w:rPr>
          <w:rFonts w:ascii="Century" w:hAnsi="Century" w:cs="Times New Roman"/>
          <w:color w:val="auto"/>
        </w:rPr>
        <w:t>30</w:t>
      </w:r>
      <w:r w:rsidRPr="00891DC8">
        <w:rPr>
          <w:rFonts w:ascii="Century" w:hAnsi="Century" w:cs="Times New Roman"/>
          <w:color w:val="auto"/>
        </w:rPr>
        <w:t>～</w:t>
      </w:r>
      <w:r w:rsidRPr="00891DC8">
        <w:rPr>
          <w:rFonts w:ascii="Century" w:hAnsi="Century" w:cs="Times New Roman"/>
          <w:color w:val="auto"/>
        </w:rPr>
        <w:t>100</w:t>
      </w:r>
      <w:r w:rsidRPr="00891DC8">
        <w:rPr>
          <w:rFonts w:ascii="Century" w:hAnsi="Century" w:cs="Times New Roman"/>
          <w:color w:val="auto"/>
        </w:rPr>
        <w:t>点の</w:t>
      </w:r>
      <w:r w:rsidR="00891DC8" w:rsidRPr="00891DC8">
        <w:rPr>
          <w:rFonts w:ascii="Century" w:hAnsi="Century" w:cs="Times New Roman"/>
        </w:rPr>
        <w:t>方</w:t>
      </w:r>
    </w:p>
    <w:p w14:paraId="22904242" w14:textId="6C5475FC" w:rsidR="001A053D" w:rsidRPr="00891DC8" w:rsidRDefault="001A053D" w:rsidP="00F939D3">
      <w:pPr>
        <w:pStyle w:val="Default"/>
        <w:ind w:left="397" w:hangingChars="150" w:hanging="397"/>
        <w:rPr>
          <w:rFonts w:ascii="Century" w:hAnsi="Century" w:cs="Times New Roman"/>
          <w:color w:val="auto"/>
        </w:rPr>
      </w:pPr>
      <w:r w:rsidRPr="00891DC8">
        <w:rPr>
          <w:rFonts w:ascii="Century" w:hAnsi="Century" w:cs="Times New Roman"/>
          <w:color w:val="auto"/>
        </w:rPr>
        <w:t>7</w:t>
      </w:r>
      <w:r w:rsidR="00891DC8" w:rsidRPr="00891DC8">
        <w:rPr>
          <w:rFonts w:ascii="Century" w:hAnsi="Century" w:cs="Times New Roman"/>
          <w:color w:val="auto"/>
        </w:rPr>
        <w:t>．</w:t>
      </w:r>
      <w:r w:rsidRPr="00891DC8">
        <w:rPr>
          <w:rFonts w:ascii="Century" w:hAnsi="Century" w:cs="Times New Roman"/>
          <w:color w:val="auto"/>
        </w:rPr>
        <w:t>L-</w:t>
      </w:r>
      <w:r w:rsidRPr="00891DC8">
        <w:rPr>
          <w:rFonts w:ascii="Century" w:hAnsi="Century" w:cs="Times New Roman"/>
          <w:color w:val="auto"/>
        </w:rPr>
        <w:t>ドパに対する反応が明らかで</w:t>
      </w:r>
      <w:r w:rsidR="00891DC8" w:rsidRPr="00891DC8">
        <w:rPr>
          <w:rFonts w:ascii="Century" w:hAnsi="Century" w:cs="Times New Roman"/>
          <w:color w:val="auto"/>
        </w:rPr>
        <w:t>、</w:t>
      </w:r>
      <w:r w:rsidRPr="00891DC8">
        <w:rPr>
          <w:rFonts w:ascii="Century" w:hAnsi="Century" w:cs="Times New Roman"/>
          <w:color w:val="auto"/>
        </w:rPr>
        <w:t>ベースライン時点での</w:t>
      </w:r>
      <w:r w:rsidRPr="00891DC8">
        <w:rPr>
          <w:rFonts w:ascii="Century" w:hAnsi="Century" w:cs="Times New Roman"/>
          <w:color w:val="auto"/>
        </w:rPr>
        <w:t>ON</w:t>
      </w:r>
      <w:r w:rsidRPr="00891DC8">
        <w:rPr>
          <w:rFonts w:ascii="Century" w:hAnsi="Century" w:cs="Times New Roman"/>
          <w:color w:val="auto"/>
        </w:rPr>
        <w:t>と</w:t>
      </w:r>
      <w:r w:rsidRPr="00891DC8">
        <w:rPr>
          <w:rFonts w:ascii="Century" w:hAnsi="Century" w:cs="Times New Roman"/>
          <w:color w:val="auto"/>
        </w:rPr>
        <w:t xml:space="preserve">OFF </w:t>
      </w:r>
      <w:r w:rsidRPr="00891DC8">
        <w:rPr>
          <w:rFonts w:ascii="Century" w:hAnsi="Century" w:cs="Times New Roman"/>
          <w:color w:val="auto"/>
        </w:rPr>
        <w:t>で</w:t>
      </w:r>
      <w:r w:rsidRPr="00891DC8">
        <w:rPr>
          <w:rFonts w:ascii="Century" w:hAnsi="Century" w:cs="Times New Roman"/>
          <w:color w:val="auto"/>
        </w:rPr>
        <w:t>MDS-UPDRS-</w:t>
      </w:r>
      <w:r w:rsidRPr="00891DC8">
        <w:rPr>
          <w:rFonts w:hAnsi="ＭＳ 明朝" w:hint="eastAsia"/>
          <w:color w:val="auto"/>
        </w:rPr>
        <w:t>Ⅲ</w:t>
      </w:r>
      <w:r w:rsidRPr="00891DC8">
        <w:rPr>
          <w:rFonts w:ascii="Century" w:hAnsi="Century" w:cs="Times New Roman"/>
          <w:color w:val="auto"/>
        </w:rPr>
        <w:t>が</w:t>
      </w:r>
      <w:r w:rsidRPr="00891DC8">
        <w:rPr>
          <w:rFonts w:ascii="Century" w:hAnsi="Century" w:cs="Times New Roman"/>
          <w:color w:val="auto"/>
        </w:rPr>
        <w:t>16</w:t>
      </w:r>
      <w:r w:rsidRPr="00891DC8">
        <w:rPr>
          <w:rFonts w:ascii="Century" w:hAnsi="Century" w:cs="Times New Roman"/>
          <w:color w:val="auto"/>
        </w:rPr>
        <w:t>点以上の改善が認められる</w:t>
      </w:r>
      <w:r w:rsidR="00891DC8" w:rsidRPr="00891DC8">
        <w:rPr>
          <w:rFonts w:ascii="Century" w:hAnsi="Century" w:cs="Times New Roman"/>
        </w:rPr>
        <w:t>方</w:t>
      </w:r>
    </w:p>
    <w:p w14:paraId="134AA40A" w14:textId="522C4CA3" w:rsidR="001A053D" w:rsidRPr="00891DC8" w:rsidRDefault="001A053D" w:rsidP="00F939D3">
      <w:pPr>
        <w:pStyle w:val="Default"/>
        <w:ind w:left="397" w:hangingChars="150" w:hanging="397"/>
        <w:rPr>
          <w:rFonts w:ascii="Century" w:hAnsi="Century" w:cs="Times New Roman"/>
          <w:color w:val="auto"/>
        </w:rPr>
      </w:pPr>
      <w:r w:rsidRPr="00891DC8">
        <w:rPr>
          <w:rFonts w:ascii="Century" w:hAnsi="Century" w:cs="Times New Roman"/>
          <w:color w:val="auto"/>
        </w:rPr>
        <w:t>8</w:t>
      </w:r>
      <w:r w:rsidR="00891DC8" w:rsidRPr="00891DC8">
        <w:rPr>
          <w:rFonts w:ascii="Century" w:hAnsi="Century" w:cs="Times New Roman"/>
          <w:color w:val="auto"/>
        </w:rPr>
        <w:t>．</w:t>
      </w:r>
      <w:r w:rsidRPr="00891DC8">
        <w:rPr>
          <w:rFonts w:ascii="Century" w:hAnsi="Century" w:cs="Times New Roman"/>
          <w:color w:val="auto"/>
        </w:rPr>
        <w:t>運動合併症として</w:t>
      </w:r>
      <w:r w:rsidR="00891DC8" w:rsidRPr="00891DC8">
        <w:rPr>
          <w:rFonts w:ascii="Century" w:hAnsi="Century" w:cs="Times New Roman"/>
          <w:color w:val="auto"/>
        </w:rPr>
        <w:t>、</w:t>
      </w:r>
      <w:r w:rsidRPr="00891DC8">
        <w:rPr>
          <w:rFonts w:ascii="Century" w:hAnsi="Century" w:cs="Times New Roman"/>
          <w:color w:val="auto"/>
        </w:rPr>
        <w:t>ベースライン時点での</w:t>
      </w:r>
      <w:r w:rsidRPr="00891DC8">
        <w:rPr>
          <w:rFonts w:ascii="Century" w:hAnsi="Century" w:cs="Times New Roman"/>
          <w:color w:val="auto"/>
        </w:rPr>
        <w:t>MDS-UPDRS-</w:t>
      </w:r>
      <w:r w:rsidRPr="00891DC8">
        <w:rPr>
          <w:rFonts w:hAnsi="ＭＳ 明朝" w:hint="eastAsia"/>
          <w:color w:val="auto"/>
        </w:rPr>
        <w:t>Ⅳ</w:t>
      </w:r>
      <w:r w:rsidRPr="00891DC8">
        <w:rPr>
          <w:rFonts w:ascii="Century" w:hAnsi="Century" w:cs="Times New Roman"/>
          <w:color w:val="auto"/>
        </w:rPr>
        <w:t>の項目</w:t>
      </w:r>
      <w:r w:rsidRPr="00891DC8">
        <w:rPr>
          <w:rFonts w:ascii="Century" w:hAnsi="Century" w:cs="Times New Roman"/>
          <w:color w:val="auto"/>
        </w:rPr>
        <w:t>B</w:t>
      </w:r>
      <w:r w:rsidRPr="00891DC8">
        <w:rPr>
          <w:rFonts w:ascii="Century" w:hAnsi="Century" w:cs="Times New Roman"/>
          <w:color w:val="auto"/>
        </w:rPr>
        <w:t>（運動症状の変動）の合計スコアが</w:t>
      </w:r>
      <w:r w:rsidRPr="00891DC8">
        <w:rPr>
          <w:rFonts w:ascii="Century" w:hAnsi="Century" w:cs="Times New Roman"/>
          <w:color w:val="auto"/>
        </w:rPr>
        <w:t>4</w:t>
      </w:r>
      <w:r w:rsidRPr="00891DC8">
        <w:rPr>
          <w:rFonts w:ascii="Century" w:hAnsi="Century" w:cs="Times New Roman"/>
          <w:color w:val="auto"/>
        </w:rPr>
        <w:t>点以上であり</w:t>
      </w:r>
      <w:r w:rsidR="00891DC8" w:rsidRPr="00891DC8">
        <w:rPr>
          <w:rFonts w:ascii="Century" w:hAnsi="Century" w:cs="Times New Roman"/>
          <w:color w:val="auto"/>
        </w:rPr>
        <w:t>、</w:t>
      </w:r>
      <w:r w:rsidRPr="00891DC8">
        <w:rPr>
          <w:rFonts w:ascii="Century" w:hAnsi="Century" w:cs="Times New Roman"/>
          <w:color w:val="auto"/>
        </w:rPr>
        <w:t>適切な薬物療法によっても満足できる治療効果が得られない</w:t>
      </w:r>
      <w:r w:rsidR="00891DC8" w:rsidRPr="00891DC8">
        <w:rPr>
          <w:rFonts w:ascii="Century" w:hAnsi="Century" w:cs="Times New Roman"/>
        </w:rPr>
        <w:t>方</w:t>
      </w:r>
    </w:p>
    <w:p w14:paraId="3183C0BE" w14:textId="1729F3C1" w:rsidR="001A053D" w:rsidRPr="00891DC8" w:rsidRDefault="001A053D" w:rsidP="001A053D">
      <w:pPr>
        <w:pStyle w:val="Default"/>
        <w:rPr>
          <w:rFonts w:ascii="Century" w:hAnsi="Century" w:cs="Times New Roman"/>
          <w:color w:val="auto"/>
        </w:rPr>
      </w:pPr>
      <w:r w:rsidRPr="00891DC8">
        <w:rPr>
          <w:rFonts w:ascii="Century" w:hAnsi="Century" w:cs="Times New Roman"/>
          <w:color w:val="auto"/>
        </w:rPr>
        <w:t>9</w:t>
      </w:r>
      <w:r w:rsidR="00891DC8" w:rsidRPr="00891DC8">
        <w:rPr>
          <w:rFonts w:ascii="Century" w:hAnsi="Century" w:cs="Times New Roman"/>
          <w:color w:val="auto"/>
        </w:rPr>
        <w:t>．</w:t>
      </w:r>
      <w:r w:rsidRPr="00891DC8">
        <w:rPr>
          <w:rFonts w:ascii="Century" w:hAnsi="Century" w:cs="Times New Roman"/>
          <w:color w:val="auto"/>
        </w:rPr>
        <w:t>定位脳手術が可能な</w:t>
      </w:r>
      <w:r w:rsidR="00891DC8" w:rsidRPr="00891DC8">
        <w:rPr>
          <w:rFonts w:ascii="Century" w:hAnsi="Century" w:cs="Times New Roman"/>
        </w:rPr>
        <w:t>方</w:t>
      </w:r>
    </w:p>
    <w:p w14:paraId="2685F9D7" w14:textId="31BF1ECF" w:rsidR="001A053D" w:rsidRPr="00891DC8" w:rsidRDefault="001A053D" w:rsidP="001A053D">
      <w:pPr>
        <w:pStyle w:val="Default"/>
        <w:rPr>
          <w:rFonts w:ascii="Century" w:hAnsi="Century" w:cs="Times New Roman"/>
          <w:color w:val="auto"/>
        </w:rPr>
      </w:pPr>
      <w:r w:rsidRPr="00891DC8">
        <w:rPr>
          <w:rFonts w:ascii="Century" w:hAnsi="Century" w:cs="Times New Roman"/>
          <w:color w:val="auto"/>
        </w:rPr>
        <w:t>10</w:t>
      </w:r>
      <w:r w:rsidR="00891DC8" w:rsidRPr="00891DC8">
        <w:rPr>
          <w:rFonts w:ascii="Century" w:hAnsi="Century" w:cs="Times New Roman"/>
          <w:color w:val="auto"/>
        </w:rPr>
        <w:t>．</w:t>
      </w:r>
      <w:r w:rsidRPr="00891DC8">
        <w:rPr>
          <w:rFonts w:ascii="Century" w:hAnsi="Century" w:cs="Times New Roman"/>
          <w:color w:val="auto"/>
        </w:rPr>
        <w:t>治験製品投与</w:t>
      </w:r>
      <w:r w:rsidR="00891DC8">
        <w:rPr>
          <w:rFonts w:ascii="Century" w:hAnsi="Century" w:cs="Times New Roman" w:hint="eastAsia"/>
          <w:color w:val="auto"/>
        </w:rPr>
        <w:t>前</w:t>
      </w:r>
      <w:r w:rsidRPr="00891DC8">
        <w:rPr>
          <w:rFonts w:ascii="Century" w:hAnsi="Century" w:cs="Times New Roman"/>
          <w:color w:val="auto"/>
        </w:rPr>
        <w:t>後の</w:t>
      </w:r>
      <w:r w:rsidR="00891DC8">
        <w:rPr>
          <w:rFonts w:ascii="Century" w:hAnsi="Century" w:cs="Times New Roman" w:hint="eastAsia"/>
          <w:color w:val="auto"/>
        </w:rPr>
        <w:t>入院（</w:t>
      </w:r>
      <w:r w:rsidR="00891DC8">
        <w:rPr>
          <w:rFonts w:ascii="Century" w:hAnsi="Century" w:cs="Times New Roman" w:hint="eastAsia"/>
          <w:color w:val="auto"/>
        </w:rPr>
        <w:t>3</w:t>
      </w:r>
      <w:r w:rsidR="00891DC8">
        <w:rPr>
          <w:rFonts w:ascii="Century" w:hAnsi="Century" w:cs="Times New Roman" w:hint="eastAsia"/>
          <w:color w:val="auto"/>
        </w:rPr>
        <w:t>週間程度）及び</w:t>
      </w:r>
      <w:r w:rsidRPr="00891DC8">
        <w:rPr>
          <w:rFonts w:ascii="Century" w:hAnsi="Century" w:cs="Times New Roman"/>
          <w:color w:val="auto"/>
        </w:rPr>
        <w:t>頻回の</w:t>
      </w:r>
      <w:r w:rsidR="00891DC8">
        <w:rPr>
          <w:rFonts w:ascii="Century" w:hAnsi="Century" w:cs="Times New Roman" w:hint="eastAsia"/>
          <w:color w:val="auto"/>
        </w:rPr>
        <w:t>外来</w:t>
      </w:r>
      <w:r w:rsidRPr="00891DC8">
        <w:rPr>
          <w:rFonts w:ascii="Century" w:hAnsi="Century" w:cs="Times New Roman"/>
          <w:color w:val="auto"/>
        </w:rPr>
        <w:t>診察が可能な</w:t>
      </w:r>
      <w:r w:rsidR="00891DC8" w:rsidRPr="00891DC8">
        <w:rPr>
          <w:rFonts w:ascii="Century" w:hAnsi="Century" w:cs="Times New Roman"/>
        </w:rPr>
        <w:t>方</w:t>
      </w:r>
    </w:p>
    <w:p w14:paraId="7CCE6526" w14:textId="4856D469" w:rsidR="001A053D" w:rsidRPr="00891DC8" w:rsidRDefault="001A053D" w:rsidP="00F939D3">
      <w:pPr>
        <w:pStyle w:val="Default"/>
        <w:ind w:left="397" w:hangingChars="150" w:hanging="397"/>
        <w:rPr>
          <w:rFonts w:ascii="Century" w:hAnsi="Century" w:cs="Times New Roman"/>
          <w:color w:val="auto"/>
        </w:rPr>
      </w:pPr>
      <w:r w:rsidRPr="00891DC8">
        <w:rPr>
          <w:rFonts w:ascii="Century" w:hAnsi="Century" w:cs="Times New Roman"/>
          <w:color w:val="auto"/>
        </w:rPr>
        <w:t>11</w:t>
      </w:r>
      <w:r w:rsidR="00891DC8" w:rsidRPr="00891DC8">
        <w:rPr>
          <w:rFonts w:ascii="Century" w:hAnsi="Century" w:cs="Times New Roman"/>
          <w:color w:val="auto"/>
        </w:rPr>
        <w:t>．</w:t>
      </w:r>
      <w:r w:rsidRPr="00891DC8">
        <w:rPr>
          <w:rFonts w:ascii="Century" w:hAnsi="Century" w:cs="Times New Roman"/>
          <w:color w:val="auto"/>
        </w:rPr>
        <w:t>治験製品投与開始前の少なくとも</w:t>
      </w:r>
      <w:r w:rsidRPr="00891DC8">
        <w:rPr>
          <w:rFonts w:ascii="Century" w:hAnsi="Century" w:cs="Times New Roman"/>
          <w:color w:val="auto"/>
        </w:rPr>
        <w:t>8</w:t>
      </w:r>
      <w:r w:rsidRPr="00891DC8">
        <w:rPr>
          <w:rFonts w:ascii="Century" w:hAnsi="Century" w:cs="Times New Roman"/>
          <w:color w:val="auto"/>
        </w:rPr>
        <w:t>週間</w:t>
      </w:r>
      <w:r w:rsidR="00891DC8" w:rsidRPr="00891DC8">
        <w:rPr>
          <w:rFonts w:ascii="Century" w:hAnsi="Century" w:cs="Times New Roman"/>
          <w:color w:val="auto"/>
        </w:rPr>
        <w:t>、</w:t>
      </w:r>
      <w:r w:rsidRPr="00891DC8">
        <w:rPr>
          <w:rFonts w:ascii="Century" w:hAnsi="Century" w:cs="Times New Roman"/>
          <w:color w:val="auto"/>
        </w:rPr>
        <w:t>パーキンソン病治療薬の変更が不要な</w:t>
      </w:r>
      <w:r w:rsidR="00891DC8" w:rsidRPr="00891DC8">
        <w:rPr>
          <w:rFonts w:ascii="Century" w:hAnsi="Century" w:cs="Times New Roman"/>
        </w:rPr>
        <w:t>方</w:t>
      </w:r>
    </w:p>
    <w:p w14:paraId="5F7BD73E" w14:textId="6EC0E4F9" w:rsidR="001A053D" w:rsidRDefault="001A053D" w:rsidP="001A053D">
      <w:pPr>
        <w:pStyle w:val="Default"/>
        <w:rPr>
          <w:rFonts w:ascii="Century" w:hAnsi="Century" w:cs="Times New Roman"/>
          <w:color w:val="auto"/>
        </w:rPr>
      </w:pPr>
      <w:r w:rsidRPr="00891DC8">
        <w:rPr>
          <w:rFonts w:ascii="Century" w:hAnsi="Century" w:cs="Times New Roman"/>
          <w:color w:val="auto"/>
        </w:rPr>
        <w:t>12</w:t>
      </w:r>
      <w:r w:rsidR="00891DC8" w:rsidRPr="00891DC8">
        <w:rPr>
          <w:rFonts w:ascii="Century" w:hAnsi="Century" w:cs="Times New Roman"/>
          <w:color w:val="auto"/>
        </w:rPr>
        <w:t>．</w:t>
      </w:r>
      <w:r w:rsidRPr="00891DC8">
        <w:rPr>
          <w:rFonts w:ascii="Century" w:hAnsi="Century" w:cs="Times New Roman"/>
          <w:color w:val="auto"/>
        </w:rPr>
        <w:t>患者</w:t>
      </w:r>
      <w:r w:rsidR="00891DC8">
        <w:rPr>
          <w:rFonts w:ascii="Century" w:hAnsi="Century" w:cs="Times New Roman" w:hint="eastAsia"/>
          <w:color w:val="auto"/>
        </w:rPr>
        <w:t>さん</w:t>
      </w:r>
      <w:r w:rsidRPr="00891DC8">
        <w:rPr>
          <w:rFonts w:ascii="Century" w:hAnsi="Century" w:cs="Times New Roman"/>
          <w:color w:val="auto"/>
        </w:rPr>
        <w:t>本人から</w:t>
      </w:r>
      <w:r w:rsidR="00891DC8">
        <w:rPr>
          <w:rFonts w:ascii="Century" w:hAnsi="Century" w:cs="Times New Roman" w:hint="eastAsia"/>
          <w:color w:val="auto"/>
        </w:rPr>
        <w:t>の文書同意</w:t>
      </w:r>
      <w:r w:rsidRPr="00891DC8">
        <w:rPr>
          <w:rFonts w:ascii="Century" w:hAnsi="Century" w:cs="Times New Roman"/>
          <w:color w:val="auto"/>
        </w:rPr>
        <w:t>が得られる</w:t>
      </w:r>
      <w:r w:rsidR="00891DC8" w:rsidRPr="00891DC8">
        <w:rPr>
          <w:rFonts w:ascii="Century" w:hAnsi="Century" w:cs="Times New Roman"/>
        </w:rPr>
        <w:t>方</w:t>
      </w:r>
    </w:p>
    <w:p w14:paraId="7A30E9BF" w14:textId="77777777" w:rsidR="00512A94" w:rsidRDefault="00512A94">
      <w:pPr>
        <w:widowControl/>
        <w:jc w:val="left"/>
        <w:rPr>
          <w:rFonts w:ascii="Century" w:eastAsia="ＭＳ 明朝" w:hAnsi="Century" w:cs="Times New Roman"/>
          <w:b/>
          <w:kern w:val="0"/>
          <w:sz w:val="26"/>
        </w:rPr>
      </w:pPr>
      <w:r>
        <w:rPr>
          <w:rFonts w:ascii="Century" w:hAnsi="Century" w:cs="Times New Roman"/>
          <w:b/>
          <w:sz w:val="26"/>
        </w:rPr>
        <w:br w:type="page"/>
      </w:r>
    </w:p>
    <w:p w14:paraId="4AF4C83C" w14:textId="6FCBD82B" w:rsidR="000B4F7E" w:rsidRPr="00711DBC" w:rsidRDefault="009512EA" w:rsidP="0033753F">
      <w:pPr>
        <w:pStyle w:val="Default"/>
        <w:spacing w:afterLines="50" w:after="188"/>
        <w:rPr>
          <w:rFonts w:ascii="Century" w:hAnsi="Century" w:cs="Times New Roman"/>
          <w:b/>
          <w:color w:val="auto"/>
          <w:sz w:val="26"/>
        </w:rPr>
      </w:pPr>
      <w:r w:rsidRPr="00711DBC">
        <w:rPr>
          <w:rFonts w:ascii="Century" w:hAnsi="Century" w:cs="Times New Roman"/>
          <w:b/>
          <w:color w:val="auto"/>
          <w:sz w:val="26"/>
        </w:rPr>
        <w:lastRenderedPageBreak/>
        <w:t>＜</w:t>
      </w:r>
      <w:r w:rsidR="0033753F">
        <w:rPr>
          <w:rFonts w:ascii="Century" w:hAnsi="Century" w:cs="Times New Roman" w:hint="eastAsia"/>
          <w:b/>
          <w:color w:val="auto"/>
          <w:sz w:val="26"/>
        </w:rPr>
        <w:t>除外基準</w:t>
      </w:r>
      <w:r w:rsidRPr="00711DBC">
        <w:rPr>
          <w:rFonts w:ascii="Century" w:hAnsi="Century" w:cs="Times New Roman"/>
          <w:b/>
          <w:color w:val="auto"/>
          <w:sz w:val="26"/>
        </w:rPr>
        <w:t>＞</w:t>
      </w:r>
    </w:p>
    <w:p w14:paraId="0DB810BD" w14:textId="34882A0E" w:rsidR="0033753F" w:rsidRDefault="0033753F" w:rsidP="00F939D3">
      <w:pPr>
        <w:pStyle w:val="Default"/>
        <w:ind w:left="397" w:hangingChars="150" w:hanging="397"/>
        <w:rPr>
          <w:rFonts w:ascii="Century" w:hAnsi="Century" w:cs="Times New Roman"/>
          <w:color w:val="auto"/>
        </w:rPr>
      </w:pPr>
      <w:r>
        <w:rPr>
          <w:rFonts w:ascii="Century" w:hAnsi="Century" w:cs="Times New Roman" w:hint="eastAsia"/>
          <w:color w:val="auto"/>
        </w:rPr>
        <w:t>1</w:t>
      </w:r>
      <w:r>
        <w:rPr>
          <w:rFonts w:ascii="Century" w:hAnsi="Century" w:cs="Times New Roman" w:hint="eastAsia"/>
          <w:color w:val="auto"/>
        </w:rPr>
        <w:t>．以下の病歴、症状又は</w:t>
      </w:r>
      <w:r>
        <w:rPr>
          <w:rFonts w:ascii="Century" w:hAnsi="Century" w:cs="Times New Roman" w:hint="eastAsia"/>
          <w:color w:val="auto"/>
        </w:rPr>
        <w:t>MRI</w:t>
      </w:r>
      <w:r>
        <w:rPr>
          <w:rFonts w:ascii="Century" w:hAnsi="Century" w:cs="Times New Roman" w:hint="eastAsia"/>
          <w:color w:val="auto"/>
        </w:rPr>
        <w:t>所見によって</w:t>
      </w:r>
      <w:r w:rsidRPr="001A053D">
        <w:rPr>
          <w:rFonts w:ascii="Century" w:hAnsi="Century" w:cs="Times New Roman"/>
          <w:color w:val="auto"/>
        </w:rPr>
        <w:t>二次性あるいは非典型的パーキンソニズムであることが示唆される</w:t>
      </w:r>
      <w:r w:rsidR="0075490F" w:rsidRPr="00711DBC">
        <w:rPr>
          <w:rFonts w:ascii="Century" w:hAnsi="Century" w:cs="Times New Roman"/>
          <w:color w:val="auto"/>
        </w:rPr>
        <w:t>方</w:t>
      </w:r>
    </w:p>
    <w:p w14:paraId="673DE8C2" w14:textId="77777777" w:rsidR="0075490F" w:rsidRDefault="0033753F" w:rsidP="00F939D3">
      <w:pPr>
        <w:pStyle w:val="Default"/>
        <w:ind w:firstLineChars="150" w:firstLine="397"/>
        <w:rPr>
          <w:rFonts w:ascii="Century" w:hAnsi="Century" w:cs="Times New Roman"/>
          <w:color w:val="auto"/>
        </w:rPr>
      </w:pPr>
      <w:r>
        <w:rPr>
          <w:rFonts w:ascii="Century" w:hAnsi="Century" w:cs="Times New Roman" w:hint="eastAsia"/>
          <w:color w:val="auto"/>
        </w:rPr>
        <w:t>1</w:t>
      </w:r>
      <w:r>
        <w:rPr>
          <w:rFonts w:ascii="Century" w:hAnsi="Century" w:cs="Times New Roman" w:hint="eastAsia"/>
          <w:color w:val="auto"/>
        </w:rPr>
        <w:t>）</w:t>
      </w:r>
      <w:r w:rsidR="001A053D" w:rsidRPr="001A053D">
        <w:rPr>
          <w:rFonts w:ascii="Century" w:hAnsi="Century" w:cs="Times New Roman"/>
          <w:color w:val="auto"/>
        </w:rPr>
        <w:t>脳血管障害</w:t>
      </w:r>
      <w:r>
        <w:rPr>
          <w:rFonts w:ascii="Century" w:hAnsi="Century" w:cs="Times New Roman"/>
          <w:color w:val="auto"/>
        </w:rPr>
        <w:t>、</w:t>
      </w:r>
      <w:r w:rsidR="001A053D" w:rsidRPr="001A053D">
        <w:rPr>
          <w:rFonts w:ascii="Century" w:hAnsi="Century" w:cs="Times New Roman"/>
          <w:color w:val="auto"/>
        </w:rPr>
        <w:t>抗精神病薬や毒物への暴露</w:t>
      </w:r>
      <w:r>
        <w:rPr>
          <w:rFonts w:ascii="Century" w:hAnsi="Century" w:cs="Times New Roman"/>
          <w:color w:val="auto"/>
        </w:rPr>
        <w:t>、</w:t>
      </w:r>
      <w:r w:rsidR="001A053D" w:rsidRPr="001A053D">
        <w:rPr>
          <w:rFonts w:ascii="Century" w:hAnsi="Century" w:cs="Times New Roman"/>
          <w:color w:val="auto"/>
        </w:rPr>
        <w:t>脳炎等</w:t>
      </w:r>
    </w:p>
    <w:p w14:paraId="47FA5F74" w14:textId="77777777" w:rsidR="00F939D3" w:rsidRDefault="0075490F" w:rsidP="00F939D3">
      <w:pPr>
        <w:pStyle w:val="Default"/>
        <w:ind w:firstLineChars="150" w:firstLine="397"/>
        <w:rPr>
          <w:rFonts w:ascii="Century" w:hAnsi="Century" w:cs="Times New Roman"/>
          <w:color w:val="auto"/>
        </w:rPr>
      </w:pPr>
      <w:r>
        <w:rPr>
          <w:rFonts w:ascii="Century" w:hAnsi="Century" w:cs="Times New Roman" w:hint="eastAsia"/>
          <w:color w:val="auto"/>
        </w:rPr>
        <w:t>2</w:t>
      </w:r>
      <w:r>
        <w:rPr>
          <w:rFonts w:ascii="Century" w:hAnsi="Century" w:cs="Times New Roman" w:hint="eastAsia"/>
          <w:color w:val="auto"/>
        </w:rPr>
        <w:t>）</w:t>
      </w:r>
      <w:r w:rsidR="001A053D" w:rsidRPr="001A053D">
        <w:rPr>
          <w:rFonts w:ascii="Century" w:hAnsi="Century" w:cs="Times New Roman"/>
          <w:color w:val="auto"/>
        </w:rPr>
        <w:t>進行性核上性麻痺</w:t>
      </w:r>
      <w:r>
        <w:rPr>
          <w:rFonts w:ascii="Century" w:hAnsi="Century" w:cs="Times New Roman" w:hint="eastAsia"/>
          <w:color w:val="auto"/>
        </w:rPr>
        <w:t>、</w:t>
      </w:r>
      <w:r w:rsidR="001A053D" w:rsidRPr="001A053D">
        <w:rPr>
          <w:rFonts w:ascii="Century" w:hAnsi="Century" w:cs="Times New Roman"/>
          <w:color w:val="auto"/>
        </w:rPr>
        <w:t>小脳症状</w:t>
      </w:r>
      <w:r w:rsidR="0033753F">
        <w:rPr>
          <w:rFonts w:ascii="Century" w:hAnsi="Century" w:cs="Times New Roman"/>
          <w:color w:val="auto"/>
        </w:rPr>
        <w:t>、</w:t>
      </w:r>
      <w:r w:rsidR="001A053D" w:rsidRPr="001A053D">
        <w:rPr>
          <w:rFonts w:ascii="Century" w:hAnsi="Century" w:cs="Times New Roman"/>
          <w:color w:val="auto"/>
        </w:rPr>
        <w:t>錐体路徴候</w:t>
      </w:r>
      <w:r w:rsidR="0033753F">
        <w:rPr>
          <w:rFonts w:ascii="Century" w:hAnsi="Century" w:cs="Times New Roman"/>
          <w:color w:val="auto"/>
        </w:rPr>
        <w:t>、</w:t>
      </w:r>
      <w:r w:rsidR="001A053D" w:rsidRPr="001A053D">
        <w:rPr>
          <w:rFonts w:ascii="Century" w:hAnsi="Century" w:cs="Times New Roman"/>
          <w:color w:val="auto"/>
        </w:rPr>
        <w:t>自律神経徴候</w:t>
      </w:r>
      <w:r w:rsidR="0033753F">
        <w:rPr>
          <w:rFonts w:ascii="Century" w:hAnsi="Century" w:cs="Times New Roman"/>
          <w:color w:val="auto"/>
        </w:rPr>
        <w:t>、</w:t>
      </w:r>
      <w:r w:rsidR="001A053D" w:rsidRPr="001A053D">
        <w:rPr>
          <w:rFonts w:ascii="Century" w:hAnsi="Century" w:cs="Times New Roman"/>
          <w:color w:val="auto"/>
        </w:rPr>
        <w:t>認知症</w:t>
      </w:r>
      <w:r w:rsidR="0033753F">
        <w:rPr>
          <w:rFonts w:ascii="Century" w:hAnsi="Century" w:cs="Times New Roman"/>
          <w:color w:val="auto"/>
        </w:rPr>
        <w:t>、</w:t>
      </w:r>
      <w:r w:rsidR="001A053D" w:rsidRPr="001A053D">
        <w:rPr>
          <w:rFonts w:ascii="Century" w:hAnsi="Century" w:cs="Times New Roman"/>
          <w:color w:val="auto"/>
        </w:rPr>
        <w:t>幻覚</w:t>
      </w:r>
      <w:r>
        <w:rPr>
          <w:rFonts w:ascii="Century" w:hAnsi="Century" w:cs="Times New Roman" w:hint="eastAsia"/>
          <w:color w:val="auto"/>
        </w:rPr>
        <w:t>、</w:t>
      </w:r>
    </w:p>
    <w:p w14:paraId="4795A142" w14:textId="19B175A1" w:rsidR="0075490F" w:rsidRDefault="001A053D" w:rsidP="00F939D3">
      <w:pPr>
        <w:pStyle w:val="Default"/>
        <w:ind w:firstLineChars="300" w:firstLine="794"/>
        <w:rPr>
          <w:rFonts w:ascii="Century" w:hAnsi="Century" w:cs="Times New Roman"/>
          <w:color w:val="auto"/>
        </w:rPr>
      </w:pPr>
      <w:r w:rsidRPr="001A053D">
        <w:rPr>
          <w:rFonts w:ascii="Century" w:hAnsi="Century" w:cs="Times New Roman"/>
          <w:color w:val="auto"/>
        </w:rPr>
        <w:t>妄想</w:t>
      </w:r>
    </w:p>
    <w:p w14:paraId="19277107" w14:textId="193B3C19" w:rsidR="001A053D" w:rsidRPr="001A053D" w:rsidRDefault="0075490F" w:rsidP="00F939D3">
      <w:pPr>
        <w:pStyle w:val="Default"/>
        <w:ind w:firstLineChars="150" w:firstLine="397"/>
        <w:rPr>
          <w:rFonts w:ascii="Century" w:hAnsi="Century" w:cs="Times New Roman"/>
          <w:color w:val="auto"/>
        </w:rPr>
      </w:pPr>
      <w:r>
        <w:rPr>
          <w:rFonts w:ascii="Century" w:hAnsi="Century" w:cs="Times New Roman" w:hint="eastAsia"/>
          <w:color w:val="auto"/>
        </w:rPr>
        <w:t>3</w:t>
      </w:r>
      <w:r>
        <w:rPr>
          <w:rFonts w:ascii="Century" w:hAnsi="Century" w:cs="Times New Roman" w:hint="eastAsia"/>
          <w:color w:val="auto"/>
        </w:rPr>
        <w:t>）</w:t>
      </w:r>
      <w:r w:rsidR="001A053D" w:rsidRPr="001A053D">
        <w:rPr>
          <w:rFonts w:ascii="Century" w:hAnsi="Century" w:cs="Times New Roman"/>
          <w:color w:val="auto"/>
        </w:rPr>
        <w:t>ラクナー梗塞</w:t>
      </w:r>
      <w:r>
        <w:rPr>
          <w:rFonts w:ascii="Century" w:hAnsi="Century" w:cs="Times New Roman" w:hint="eastAsia"/>
          <w:color w:val="auto"/>
        </w:rPr>
        <w:t>、</w:t>
      </w:r>
      <w:r w:rsidR="001A053D" w:rsidRPr="001A053D">
        <w:rPr>
          <w:rFonts w:ascii="Century" w:hAnsi="Century" w:cs="Times New Roman"/>
          <w:color w:val="auto"/>
        </w:rPr>
        <w:t>中脳被蓋部の萎縮</w:t>
      </w:r>
      <w:r w:rsidR="0033753F">
        <w:rPr>
          <w:rFonts w:ascii="Century" w:hAnsi="Century" w:cs="Times New Roman"/>
          <w:color w:val="auto"/>
        </w:rPr>
        <w:t>、</w:t>
      </w:r>
      <w:r w:rsidR="001A053D" w:rsidRPr="001A053D">
        <w:rPr>
          <w:rFonts w:ascii="Century" w:hAnsi="Century" w:cs="Times New Roman"/>
          <w:color w:val="auto"/>
        </w:rPr>
        <w:t>橋</w:t>
      </w:r>
      <w:r w:rsidRPr="001A053D">
        <w:rPr>
          <w:rFonts w:ascii="Century" w:hAnsi="Century" w:cs="Times New Roman"/>
          <w:color w:val="auto"/>
        </w:rPr>
        <w:t>の萎縮</w:t>
      </w:r>
      <w:r>
        <w:rPr>
          <w:rFonts w:ascii="Century" w:hAnsi="Century" w:cs="Times New Roman" w:hint="eastAsia"/>
          <w:color w:val="auto"/>
        </w:rPr>
        <w:t>、</w:t>
      </w:r>
      <w:r w:rsidR="001A053D" w:rsidRPr="001A053D">
        <w:rPr>
          <w:rFonts w:ascii="Century" w:hAnsi="Century" w:cs="Times New Roman"/>
          <w:color w:val="auto"/>
        </w:rPr>
        <w:t>小脳の萎縮</w:t>
      </w:r>
    </w:p>
    <w:p w14:paraId="1927DB42" w14:textId="225C3FA3" w:rsidR="001A053D" w:rsidRPr="001A053D" w:rsidRDefault="001A053D" w:rsidP="00F939D3">
      <w:pPr>
        <w:pStyle w:val="Default"/>
        <w:ind w:left="397" w:hangingChars="150" w:hanging="397"/>
        <w:rPr>
          <w:rFonts w:ascii="Century" w:hAnsi="Century" w:cs="Times New Roman"/>
          <w:color w:val="auto"/>
        </w:rPr>
      </w:pPr>
      <w:r w:rsidRPr="001A053D">
        <w:rPr>
          <w:rFonts w:ascii="Century" w:hAnsi="Century" w:cs="Times New Roman"/>
          <w:color w:val="auto"/>
        </w:rPr>
        <w:t>2</w:t>
      </w:r>
      <w:r w:rsidR="0075490F">
        <w:rPr>
          <w:rFonts w:ascii="Century" w:hAnsi="Century" w:cs="Times New Roman" w:hint="eastAsia"/>
          <w:color w:val="auto"/>
        </w:rPr>
        <w:t>．</w:t>
      </w:r>
      <w:r w:rsidRPr="001A053D">
        <w:rPr>
          <w:rFonts w:ascii="Century" w:hAnsi="Century" w:cs="Times New Roman"/>
          <w:color w:val="auto"/>
        </w:rPr>
        <w:t>既にパーキンソン病に対する定位脳手術（淡蒼球凝固術</w:t>
      </w:r>
      <w:r w:rsidR="0033753F">
        <w:rPr>
          <w:rFonts w:ascii="Century" w:hAnsi="Century" w:cs="Times New Roman"/>
          <w:color w:val="auto"/>
        </w:rPr>
        <w:t>、</w:t>
      </w:r>
      <w:r w:rsidRPr="001A053D">
        <w:rPr>
          <w:rFonts w:ascii="Century" w:hAnsi="Century" w:cs="Times New Roman"/>
          <w:color w:val="auto"/>
        </w:rPr>
        <w:t>視床凝固術</w:t>
      </w:r>
      <w:r w:rsidR="0033753F">
        <w:rPr>
          <w:rFonts w:ascii="Century" w:hAnsi="Century" w:cs="Times New Roman"/>
          <w:color w:val="auto"/>
        </w:rPr>
        <w:t>、</w:t>
      </w:r>
      <w:r w:rsidRPr="001A053D">
        <w:rPr>
          <w:rFonts w:ascii="Century" w:hAnsi="Century" w:cs="Times New Roman"/>
          <w:color w:val="auto"/>
        </w:rPr>
        <w:t>脳深部刺激）</w:t>
      </w:r>
      <w:r w:rsidR="0033753F">
        <w:rPr>
          <w:rFonts w:ascii="Century" w:hAnsi="Century" w:cs="Times New Roman"/>
          <w:color w:val="auto"/>
        </w:rPr>
        <w:t>、</w:t>
      </w:r>
      <w:r w:rsidRPr="001A053D">
        <w:rPr>
          <w:rFonts w:ascii="Century" w:hAnsi="Century" w:cs="Times New Roman"/>
          <w:color w:val="auto"/>
        </w:rPr>
        <w:t>MR</w:t>
      </w:r>
      <w:r w:rsidRPr="001A053D">
        <w:rPr>
          <w:rFonts w:ascii="Century" w:hAnsi="Century" w:cs="Times New Roman"/>
          <w:color w:val="auto"/>
        </w:rPr>
        <w:t>ガイド下集束超音波治療を実施済みの</w:t>
      </w:r>
      <w:r w:rsidR="0075490F" w:rsidRPr="00711DBC">
        <w:rPr>
          <w:rFonts w:ascii="Century" w:hAnsi="Century" w:cs="Times New Roman"/>
          <w:color w:val="auto"/>
        </w:rPr>
        <w:t>方</w:t>
      </w:r>
    </w:p>
    <w:p w14:paraId="291331EB" w14:textId="2B8B759D" w:rsidR="001A053D" w:rsidRPr="001A053D" w:rsidRDefault="001A053D" w:rsidP="00F939D3">
      <w:pPr>
        <w:pStyle w:val="Default"/>
        <w:ind w:left="397" w:hangingChars="150" w:hanging="397"/>
        <w:rPr>
          <w:rFonts w:ascii="Century" w:hAnsi="Century" w:cs="Times New Roman"/>
          <w:color w:val="auto"/>
        </w:rPr>
      </w:pPr>
      <w:r w:rsidRPr="001A053D">
        <w:rPr>
          <w:rFonts w:ascii="Century" w:hAnsi="Century" w:cs="Times New Roman"/>
          <w:color w:val="auto"/>
        </w:rPr>
        <w:t>3</w:t>
      </w:r>
      <w:r w:rsidR="0075490F">
        <w:rPr>
          <w:rFonts w:ascii="Century" w:hAnsi="Century" w:cs="Times New Roman" w:hint="eastAsia"/>
          <w:color w:val="auto"/>
        </w:rPr>
        <w:t>．</w:t>
      </w:r>
      <w:r w:rsidRPr="001A053D">
        <w:rPr>
          <w:rFonts w:ascii="Century" w:hAnsi="Century" w:cs="Times New Roman"/>
          <w:color w:val="auto"/>
        </w:rPr>
        <w:t>Mini-Mental State Examination</w:t>
      </w:r>
      <w:r w:rsidRPr="001A053D">
        <w:rPr>
          <w:rFonts w:ascii="Century" w:hAnsi="Century" w:cs="Times New Roman"/>
          <w:color w:val="auto"/>
        </w:rPr>
        <w:t>（</w:t>
      </w:r>
      <w:r w:rsidRPr="001A053D">
        <w:rPr>
          <w:rFonts w:ascii="Century" w:hAnsi="Century" w:cs="Times New Roman"/>
          <w:color w:val="auto"/>
        </w:rPr>
        <w:t>MMSE</w:t>
      </w:r>
      <w:r w:rsidRPr="001A053D">
        <w:rPr>
          <w:rFonts w:ascii="Century" w:hAnsi="Century" w:cs="Times New Roman"/>
          <w:color w:val="auto"/>
        </w:rPr>
        <w:t>）で</w:t>
      </w:r>
      <w:r w:rsidRPr="001A053D">
        <w:rPr>
          <w:rFonts w:ascii="Century" w:hAnsi="Century" w:cs="Times New Roman"/>
          <w:color w:val="auto"/>
        </w:rPr>
        <w:t>20</w:t>
      </w:r>
      <w:r w:rsidRPr="001A053D">
        <w:rPr>
          <w:rFonts w:ascii="Century" w:hAnsi="Century" w:cs="Times New Roman"/>
          <w:color w:val="auto"/>
        </w:rPr>
        <w:t>点以下</w:t>
      </w:r>
      <w:r w:rsidR="0033753F">
        <w:rPr>
          <w:rFonts w:ascii="Century" w:hAnsi="Century" w:cs="Times New Roman"/>
          <w:color w:val="auto"/>
        </w:rPr>
        <w:t>、</w:t>
      </w:r>
      <w:r w:rsidRPr="001A053D">
        <w:rPr>
          <w:rFonts w:ascii="Century" w:hAnsi="Century" w:cs="Times New Roman"/>
          <w:color w:val="auto"/>
        </w:rPr>
        <w:t>あるいは認知症と診断される</w:t>
      </w:r>
      <w:r w:rsidR="0075490F" w:rsidRPr="00711DBC">
        <w:rPr>
          <w:rFonts w:ascii="Century" w:hAnsi="Century" w:cs="Times New Roman"/>
          <w:color w:val="auto"/>
        </w:rPr>
        <w:t>方</w:t>
      </w:r>
    </w:p>
    <w:p w14:paraId="606ECE06" w14:textId="466AFB51" w:rsidR="001A053D" w:rsidRPr="001A053D" w:rsidRDefault="001A053D" w:rsidP="001A053D">
      <w:pPr>
        <w:pStyle w:val="Default"/>
        <w:rPr>
          <w:rFonts w:ascii="Century" w:hAnsi="Century" w:cs="Times New Roman"/>
          <w:color w:val="auto"/>
        </w:rPr>
      </w:pPr>
      <w:r w:rsidRPr="001A053D">
        <w:rPr>
          <w:rFonts w:ascii="Century" w:hAnsi="Century" w:cs="Times New Roman"/>
          <w:color w:val="auto"/>
        </w:rPr>
        <w:t>4</w:t>
      </w:r>
      <w:r w:rsidR="0075490F">
        <w:rPr>
          <w:rFonts w:ascii="Century" w:hAnsi="Century" w:cs="Times New Roman" w:hint="eastAsia"/>
          <w:color w:val="auto"/>
        </w:rPr>
        <w:t>．</w:t>
      </w:r>
      <w:r w:rsidRPr="001A053D">
        <w:rPr>
          <w:rFonts w:ascii="Century" w:hAnsi="Century" w:cs="Times New Roman"/>
          <w:color w:val="auto"/>
        </w:rPr>
        <w:t>統合失調症あるいは情動障害（</w:t>
      </w:r>
      <w:r w:rsidRPr="001A053D">
        <w:rPr>
          <w:rFonts w:ascii="Century" w:hAnsi="Century" w:cs="Times New Roman"/>
          <w:color w:val="auto"/>
        </w:rPr>
        <w:t>affective disorder</w:t>
      </w:r>
      <w:r w:rsidRPr="001A053D">
        <w:rPr>
          <w:rFonts w:ascii="Century" w:hAnsi="Century" w:cs="Times New Roman"/>
          <w:color w:val="auto"/>
        </w:rPr>
        <w:t>）の病歴のある</w:t>
      </w:r>
      <w:r w:rsidR="0075490F" w:rsidRPr="00711DBC">
        <w:rPr>
          <w:rFonts w:ascii="Century" w:hAnsi="Century" w:cs="Times New Roman"/>
          <w:color w:val="auto"/>
        </w:rPr>
        <w:t>方</w:t>
      </w:r>
    </w:p>
    <w:p w14:paraId="15E2AB3A" w14:textId="157F76FF" w:rsidR="001A053D" w:rsidRPr="001A053D" w:rsidRDefault="001A053D" w:rsidP="001A053D">
      <w:pPr>
        <w:pStyle w:val="Default"/>
        <w:rPr>
          <w:rFonts w:ascii="Century" w:hAnsi="Century" w:cs="Times New Roman"/>
          <w:color w:val="auto"/>
        </w:rPr>
      </w:pPr>
      <w:r w:rsidRPr="001A053D">
        <w:rPr>
          <w:rFonts w:ascii="Century" w:hAnsi="Century" w:cs="Times New Roman"/>
          <w:color w:val="auto"/>
        </w:rPr>
        <w:t>5</w:t>
      </w:r>
      <w:r w:rsidR="0075490F">
        <w:rPr>
          <w:rFonts w:ascii="Century" w:hAnsi="Century" w:cs="Times New Roman" w:hint="eastAsia"/>
          <w:color w:val="auto"/>
        </w:rPr>
        <w:t>．</w:t>
      </w:r>
      <w:r w:rsidRPr="001A053D">
        <w:rPr>
          <w:rFonts w:ascii="Century" w:hAnsi="Century" w:cs="Times New Roman"/>
          <w:color w:val="auto"/>
        </w:rPr>
        <w:t>脳血管障害</w:t>
      </w:r>
      <w:r w:rsidR="0033753F">
        <w:rPr>
          <w:rFonts w:ascii="Century" w:hAnsi="Century" w:cs="Times New Roman"/>
          <w:color w:val="auto"/>
        </w:rPr>
        <w:t>、</w:t>
      </w:r>
      <w:r w:rsidRPr="001A053D">
        <w:rPr>
          <w:rFonts w:ascii="Century" w:hAnsi="Century" w:cs="Times New Roman"/>
          <w:color w:val="auto"/>
        </w:rPr>
        <w:t>明らかな心血管系疾患を有する</w:t>
      </w:r>
      <w:r w:rsidR="0075490F" w:rsidRPr="00711DBC">
        <w:rPr>
          <w:rFonts w:ascii="Century" w:hAnsi="Century" w:cs="Times New Roman"/>
          <w:color w:val="auto"/>
        </w:rPr>
        <w:t>方</w:t>
      </w:r>
    </w:p>
    <w:p w14:paraId="33CF8AE4" w14:textId="3AE70AB2" w:rsidR="001A053D" w:rsidRPr="001A053D" w:rsidRDefault="001A053D" w:rsidP="00F939D3">
      <w:pPr>
        <w:pStyle w:val="Default"/>
        <w:ind w:left="397" w:hangingChars="150" w:hanging="397"/>
        <w:rPr>
          <w:rFonts w:ascii="Century" w:hAnsi="Century" w:cs="Times New Roman"/>
          <w:color w:val="auto"/>
        </w:rPr>
      </w:pPr>
      <w:r w:rsidRPr="001A053D">
        <w:rPr>
          <w:rFonts w:ascii="Century" w:hAnsi="Century" w:cs="Times New Roman"/>
          <w:color w:val="auto"/>
        </w:rPr>
        <w:t>6</w:t>
      </w:r>
      <w:r w:rsidR="0075490F">
        <w:rPr>
          <w:rFonts w:ascii="Century" w:hAnsi="Century" w:cs="Times New Roman" w:hint="eastAsia"/>
          <w:color w:val="auto"/>
        </w:rPr>
        <w:t>．</w:t>
      </w:r>
      <w:r w:rsidRPr="001A053D">
        <w:rPr>
          <w:rFonts w:ascii="Century" w:hAnsi="Century" w:cs="Times New Roman"/>
          <w:color w:val="auto"/>
        </w:rPr>
        <w:t>中枢神経系の腫瘍性疾患</w:t>
      </w:r>
      <w:r w:rsidR="0033753F">
        <w:rPr>
          <w:rFonts w:ascii="Century" w:hAnsi="Century" w:cs="Times New Roman"/>
          <w:color w:val="auto"/>
        </w:rPr>
        <w:t>、</w:t>
      </w:r>
      <w:r w:rsidRPr="001A053D">
        <w:rPr>
          <w:rFonts w:ascii="Century" w:hAnsi="Century" w:cs="Times New Roman"/>
          <w:color w:val="auto"/>
        </w:rPr>
        <w:t>臨床的に明らかな神経疾患（例えば年齢相応でない</w:t>
      </w:r>
      <w:r w:rsidR="0033753F">
        <w:rPr>
          <w:rFonts w:ascii="Century" w:hAnsi="Century" w:cs="Times New Roman"/>
          <w:color w:val="auto"/>
        </w:rPr>
        <w:t>、</w:t>
      </w:r>
      <w:r w:rsidRPr="001A053D">
        <w:rPr>
          <w:rFonts w:ascii="Century" w:hAnsi="Century" w:cs="Times New Roman"/>
          <w:color w:val="auto"/>
        </w:rPr>
        <w:t>明らかな脳萎縮）を有する</w:t>
      </w:r>
      <w:r w:rsidR="0075490F" w:rsidRPr="00711DBC">
        <w:rPr>
          <w:rFonts w:ascii="Century" w:hAnsi="Century" w:cs="Times New Roman"/>
          <w:color w:val="auto"/>
        </w:rPr>
        <w:t>方</w:t>
      </w:r>
    </w:p>
    <w:p w14:paraId="3C1016DC" w14:textId="35B1DE45" w:rsidR="001A053D" w:rsidRPr="001A053D" w:rsidRDefault="001A053D" w:rsidP="00F939D3">
      <w:pPr>
        <w:pStyle w:val="Default"/>
        <w:ind w:left="397" w:hangingChars="150" w:hanging="397"/>
        <w:rPr>
          <w:rFonts w:ascii="Century" w:hAnsi="Century" w:cs="Times New Roman"/>
          <w:color w:val="auto"/>
        </w:rPr>
      </w:pPr>
      <w:r w:rsidRPr="001A053D">
        <w:rPr>
          <w:rFonts w:ascii="Century" w:hAnsi="Century" w:cs="Times New Roman"/>
          <w:color w:val="auto"/>
        </w:rPr>
        <w:t>7</w:t>
      </w:r>
      <w:r w:rsidR="0075490F">
        <w:rPr>
          <w:rFonts w:ascii="Century" w:hAnsi="Century" w:cs="Times New Roman" w:hint="eastAsia"/>
          <w:color w:val="auto"/>
        </w:rPr>
        <w:t>．</w:t>
      </w:r>
      <w:r w:rsidRPr="001A053D">
        <w:rPr>
          <w:rFonts w:ascii="Century" w:hAnsi="Century" w:cs="Times New Roman"/>
          <w:color w:val="auto"/>
        </w:rPr>
        <w:t>悪性腫瘍を合併している</w:t>
      </w:r>
      <w:r w:rsidR="0075490F" w:rsidRPr="00711DBC">
        <w:rPr>
          <w:rFonts w:ascii="Century" w:hAnsi="Century" w:cs="Times New Roman"/>
          <w:color w:val="auto"/>
        </w:rPr>
        <w:t>方</w:t>
      </w:r>
      <w:r w:rsidR="0033753F">
        <w:rPr>
          <w:rFonts w:ascii="Century" w:hAnsi="Century" w:cs="Times New Roman"/>
          <w:color w:val="auto"/>
        </w:rPr>
        <w:t>、</w:t>
      </w:r>
      <w:r w:rsidRPr="001A053D">
        <w:rPr>
          <w:rFonts w:ascii="Century" w:hAnsi="Century" w:cs="Times New Roman"/>
          <w:color w:val="auto"/>
        </w:rPr>
        <w:t>又は</w:t>
      </w:r>
      <w:r w:rsidR="0033753F">
        <w:rPr>
          <w:rFonts w:ascii="Century" w:hAnsi="Century" w:cs="Times New Roman"/>
          <w:color w:val="auto"/>
        </w:rPr>
        <w:t>、</w:t>
      </w:r>
      <w:r w:rsidRPr="001A053D">
        <w:rPr>
          <w:rFonts w:ascii="Century" w:hAnsi="Century" w:cs="Times New Roman"/>
          <w:color w:val="auto"/>
        </w:rPr>
        <w:t>同意取得前</w:t>
      </w:r>
      <w:r w:rsidRPr="001A053D">
        <w:rPr>
          <w:rFonts w:ascii="Century" w:hAnsi="Century" w:cs="Times New Roman"/>
          <w:color w:val="auto"/>
        </w:rPr>
        <w:t>5</w:t>
      </w:r>
      <w:r w:rsidRPr="001A053D">
        <w:rPr>
          <w:rFonts w:ascii="Century" w:hAnsi="Century" w:cs="Times New Roman"/>
          <w:color w:val="auto"/>
        </w:rPr>
        <w:t>年以内に</w:t>
      </w:r>
      <w:r w:rsidR="0033753F">
        <w:rPr>
          <w:rFonts w:ascii="Century" w:hAnsi="Century" w:cs="Times New Roman"/>
          <w:color w:val="auto"/>
        </w:rPr>
        <w:t>、</w:t>
      </w:r>
      <w:r w:rsidRPr="001A053D">
        <w:rPr>
          <w:rFonts w:ascii="Century" w:hAnsi="Century" w:cs="Times New Roman"/>
          <w:color w:val="auto"/>
        </w:rPr>
        <w:t>治療済みの皮膚癌を除くその他の悪性腫瘍の既往歴を有する</w:t>
      </w:r>
      <w:r w:rsidR="0075490F" w:rsidRPr="00711DBC">
        <w:rPr>
          <w:rFonts w:ascii="Century" w:hAnsi="Century" w:cs="Times New Roman"/>
          <w:color w:val="auto"/>
        </w:rPr>
        <w:t>方</w:t>
      </w:r>
    </w:p>
    <w:p w14:paraId="5049BB14" w14:textId="5158A0DD" w:rsidR="001A053D" w:rsidRPr="001A053D" w:rsidRDefault="001A053D" w:rsidP="001A053D">
      <w:pPr>
        <w:pStyle w:val="Default"/>
        <w:rPr>
          <w:rFonts w:ascii="Century" w:hAnsi="Century" w:cs="Times New Roman"/>
          <w:color w:val="auto"/>
        </w:rPr>
      </w:pPr>
      <w:r w:rsidRPr="001A053D">
        <w:rPr>
          <w:rFonts w:ascii="Century" w:hAnsi="Century" w:cs="Times New Roman"/>
          <w:color w:val="auto"/>
        </w:rPr>
        <w:t>8</w:t>
      </w:r>
      <w:r w:rsidR="0075490F">
        <w:rPr>
          <w:rFonts w:ascii="Century" w:hAnsi="Century" w:cs="Times New Roman" w:hint="eastAsia"/>
          <w:color w:val="auto"/>
        </w:rPr>
        <w:t>．</w:t>
      </w:r>
      <w:r w:rsidRPr="001A053D">
        <w:rPr>
          <w:rFonts w:ascii="Century" w:hAnsi="Century" w:cs="Times New Roman"/>
          <w:color w:val="auto"/>
        </w:rPr>
        <w:t>コントロール不良の高血圧を合併している</w:t>
      </w:r>
      <w:r w:rsidR="0075490F" w:rsidRPr="00711DBC">
        <w:rPr>
          <w:rFonts w:ascii="Century" w:hAnsi="Century" w:cs="Times New Roman"/>
          <w:color w:val="auto"/>
        </w:rPr>
        <w:t>方</w:t>
      </w:r>
    </w:p>
    <w:p w14:paraId="379AE135" w14:textId="6451BAE1" w:rsidR="001A053D" w:rsidRPr="001A053D" w:rsidRDefault="001A053D" w:rsidP="001A053D">
      <w:pPr>
        <w:pStyle w:val="Default"/>
        <w:rPr>
          <w:rFonts w:ascii="Century" w:hAnsi="Century" w:cs="Times New Roman"/>
          <w:color w:val="auto"/>
        </w:rPr>
      </w:pPr>
      <w:r w:rsidRPr="001A053D">
        <w:rPr>
          <w:rFonts w:ascii="Century" w:hAnsi="Century" w:cs="Times New Roman"/>
          <w:color w:val="auto"/>
        </w:rPr>
        <w:t>9</w:t>
      </w:r>
      <w:r w:rsidR="0075490F">
        <w:rPr>
          <w:rFonts w:ascii="Century" w:hAnsi="Century" w:cs="Times New Roman" w:hint="eastAsia"/>
          <w:color w:val="auto"/>
        </w:rPr>
        <w:t>．</w:t>
      </w:r>
      <w:r w:rsidRPr="001A053D">
        <w:rPr>
          <w:rFonts w:ascii="Century" w:hAnsi="Century" w:cs="Times New Roman"/>
          <w:color w:val="auto"/>
        </w:rPr>
        <w:t>血液凝固異常症</w:t>
      </w:r>
      <w:r w:rsidR="0033753F">
        <w:rPr>
          <w:rFonts w:ascii="Century" w:hAnsi="Century" w:cs="Times New Roman"/>
          <w:color w:val="auto"/>
        </w:rPr>
        <w:t>、</w:t>
      </w:r>
      <w:r w:rsidR="0075490F">
        <w:rPr>
          <w:rFonts w:ascii="Century" w:hAnsi="Century" w:cs="Times New Roman" w:hint="eastAsia"/>
          <w:color w:val="auto"/>
        </w:rPr>
        <w:t>又は、</w:t>
      </w:r>
      <w:r w:rsidRPr="001A053D">
        <w:rPr>
          <w:rFonts w:ascii="Century" w:hAnsi="Century" w:cs="Times New Roman"/>
          <w:color w:val="auto"/>
        </w:rPr>
        <w:t>抗血栓療法が必要な</w:t>
      </w:r>
      <w:r w:rsidR="0075490F" w:rsidRPr="00711DBC">
        <w:rPr>
          <w:rFonts w:ascii="Century" w:hAnsi="Century" w:cs="Times New Roman"/>
          <w:color w:val="auto"/>
        </w:rPr>
        <w:t>方</w:t>
      </w:r>
    </w:p>
    <w:p w14:paraId="4BBE7A28" w14:textId="5D9F05B1" w:rsidR="001A053D" w:rsidRPr="001A053D" w:rsidRDefault="001A053D" w:rsidP="00F939D3">
      <w:pPr>
        <w:pStyle w:val="Default"/>
        <w:ind w:left="397" w:hangingChars="150" w:hanging="397"/>
        <w:rPr>
          <w:rFonts w:ascii="Century" w:hAnsi="Century" w:cs="Times New Roman"/>
          <w:color w:val="auto"/>
        </w:rPr>
      </w:pPr>
      <w:r w:rsidRPr="001A053D">
        <w:rPr>
          <w:rFonts w:ascii="Century" w:hAnsi="Century" w:cs="Times New Roman"/>
          <w:color w:val="auto"/>
        </w:rPr>
        <w:t>10</w:t>
      </w:r>
      <w:r w:rsidR="0075490F">
        <w:rPr>
          <w:rFonts w:ascii="Century" w:hAnsi="Century" w:cs="Times New Roman" w:hint="eastAsia"/>
          <w:color w:val="auto"/>
        </w:rPr>
        <w:t>．</w:t>
      </w:r>
      <w:r w:rsidRPr="001A053D">
        <w:rPr>
          <w:rFonts w:ascii="Century" w:hAnsi="Century" w:cs="Times New Roman"/>
          <w:color w:val="auto"/>
        </w:rPr>
        <w:t>臨床的に明らかな免疫異常を有し</w:t>
      </w:r>
      <w:r w:rsidR="0033753F">
        <w:rPr>
          <w:rFonts w:ascii="Century" w:hAnsi="Century" w:cs="Times New Roman"/>
          <w:color w:val="auto"/>
        </w:rPr>
        <w:t>、</w:t>
      </w:r>
      <w:r w:rsidRPr="001A053D">
        <w:rPr>
          <w:rFonts w:ascii="Century" w:hAnsi="Century" w:cs="Times New Roman"/>
          <w:color w:val="auto"/>
        </w:rPr>
        <w:t>免疫抑制剤（ステロイドを除く）の投与を必要とする</w:t>
      </w:r>
      <w:r w:rsidR="0075490F" w:rsidRPr="00711DBC">
        <w:rPr>
          <w:rFonts w:ascii="Century" w:hAnsi="Century" w:cs="Times New Roman"/>
          <w:color w:val="auto"/>
        </w:rPr>
        <w:t>方</w:t>
      </w:r>
    </w:p>
    <w:p w14:paraId="65612A71" w14:textId="374C2FC1" w:rsidR="001A053D" w:rsidRPr="001A053D" w:rsidRDefault="001A053D" w:rsidP="00F939D3">
      <w:pPr>
        <w:pStyle w:val="Default"/>
        <w:ind w:left="397" w:hangingChars="150" w:hanging="397"/>
        <w:rPr>
          <w:rFonts w:ascii="Century" w:hAnsi="Century" w:cs="Times New Roman"/>
          <w:color w:val="auto"/>
        </w:rPr>
      </w:pPr>
      <w:r w:rsidRPr="001A053D">
        <w:rPr>
          <w:rFonts w:ascii="Century" w:hAnsi="Century" w:cs="Times New Roman"/>
          <w:color w:val="auto"/>
        </w:rPr>
        <w:t>11</w:t>
      </w:r>
      <w:r w:rsidR="0075490F">
        <w:rPr>
          <w:rFonts w:ascii="Century" w:hAnsi="Century" w:cs="Times New Roman" w:hint="eastAsia"/>
          <w:color w:val="auto"/>
        </w:rPr>
        <w:t>．</w:t>
      </w:r>
      <w:r w:rsidRPr="001A053D">
        <w:rPr>
          <w:rFonts w:ascii="Century" w:hAnsi="Century" w:cs="Times New Roman"/>
          <w:color w:val="auto"/>
        </w:rPr>
        <w:t>Geriatric Depression Scale - short form</w:t>
      </w:r>
      <w:r w:rsidRPr="001A053D">
        <w:rPr>
          <w:rFonts w:ascii="Century" w:hAnsi="Century" w:cs="Times New Roman"/>
          <w:color w:val="auto"/>
        </w:rPr>
        <w:t>（</w:t>
      </w:r>
      <w:r w:rsidRPr="001A053D">
        <w:rPr>
          <w:rFonts w:ascii="Century" w:hAnsi="Century" w:cs="Times New Roman"/>
          <w:color w:val="auto"/>
        </w:rPr>
        <w:t>GDS-S</w:t>
      </w:r>
      <w:r w:rsidRPr="001A053D">
        <w:rPr>
          <w:rFonts w:ascii="Century" w:hAnsi="Century" w:cs="Times New Roman"/>
          <w:color w:val="auto"/>
        </w:rPr>
        <w:t>）が</w:t>
      </w:r>
      <w:r w:rsidRPr="001A053D">
        <w:rPr>
          <w:rFonts w:ascii="Century" w:hAnsi="Century" w:cs="Times New Roman"/>
          <w:color w:val="auto"/>
        </w:rPr>
        <w:t>10</w:t>
      </w:r>
      <w:r w:rsidRPr="001A053D">
        <w:rPr>
          <w:rFonts w:ascii="Century" w:hAnsi="Century" w:cs="Times New Roman"/>
          <w:color w:val="auto"/>
        </w:rPr>
        <w:t>点以上の</w:t>
      </w:r>
      <w:r w:rsidR="0075490F" w:rsidRPr="00711DBC">
        <w:rPr>
          <w:rFonts w:ascii="Century" w:hAnsi="Century" w:cs="Times New Roman"/>
          <w:color w:val="auto"/>
        </w:rPr>
        <w:t>方</w:t>
      </w:r>
      <w:r w:rsidR="0075490F">
        <w:rPr>
          <w:rFonts w:ascii="Century" w:hAnsi="Century" w:cs="Times New Roman" w:hint="eastAsia"/>
          <w:color w:val="auto"/>
        </w:rPr>
        <w:t>（</w:t>
      </w:r>
      <w:r w:rsidRPr="001A053D">
        <w:rPr>
          <w:rFonts w:ascii="Century" w:hAnsi="Century" w:cs="Times New Roman"/>
          <w:color w:val="auto"/>
        </w:rPr>
        <w:t>抗うつ薬を服薬している場合は</w:t>
      </w:r>
      <w:r w:rsidRPr="001A053D">
        <w:rPr>
          <w:rFonts w:ascii="Century" w:hAnsi="Century" w:cs="Times New Roman"/>
          <w:color w:val="auto"/>
        </w:rPr>
        <w:t>5</w:t>
      </w:r>
      <w:r w:rsidRPr="001A053D">
        <w:rPr>
          <w:rFonts w:ascii="Century" w:hAnsi="Century" w:cs="Times New Roman"/>
          <w:color w:val="auto"/>
        </w:rPr>
        <w:t>点以上</w:t>
      </w:r>
      <w:r w:rsidR="0075490F">
        <w:rPr>
          <w:rFonts w:ascii="Century" w:hAnsi="Century" w:cs="Times New Roman" w:hint="eastAsia"/>
          <w:color w:val="auto"/>
        </w:rPr>
        <w:t>）</w:t>
      </w:r>
    </w:p>
    <w:p w14:paraId="5BA6300E" w14:textId="018AB7A1" w:rsidR="001A053D" w:rsidRPr="001A053D" w:rsidRDefault="001A053D" w:rsidP="001A053D">
      <w:pPr>
        <w:pStyle w:val="Default"/>
        <w:rPr>
          <w:rFonts w:ascii="Century" w:hAnsi="Century" w:cs="Times New Roman"/>
          <w:color w:val="auto"/>
        </w:rPr>
      </w:pPr>
      <w:r w:rsidRPr="001A053D">
        <w:rPr>
          <w:rFonts w:ascii="Century" w:hAnsi="Century" w:cs="Times New Roman"/>
          <w:color w:val="auto"/>
        </w:rPr>
        <w:t>12</w:t>
      </w:r>
      <w:r w:rsidR="0075490F">
        <w:rPr>
          <w:rFonts w:ascii="Century" w:hAnsi="Century" w:cs="Times New Roman" w:hint="eastAsia"/>
          <w:color w:val="auto"/>
        </w:rPr>
        <w:t>．</w:t>
      </w:r>
      <w:r w:rsidRPr="001A053D">
        <w:rPr>
          <w:rFonts w:ascii="Century" w:hAnsi="Century" w:cs="Times New Roman"/>
          <w:color w:val="auto"/>
        </w:rPr>
        <w:t>MRI</w:t>
      </w:r>
      <w:r w:rsidRPr="001A053D">
        <w:rPr>
          <w:rFonts w:ascii="Century" w:hAnsi="Century" w:cs="Times New Roman"/>
          <w:color w:val="auto"/>
        </w:rPr>
        <w:t>が撮影できない</w:t>
      </w:r>
      <w:r w:rsidR="0075490F" w:rsidRPr="00711DBC">
        <w:rPr>
          <w:rFonts w:ascii="Century" w:hAnsi="Century" w:cs="Times New Roman"/>
          <w:color w:val="auto"/>
        </w:rPr>
        <w:t>方</w:t>
      </w:r>
    </w:p>
    <w:p w14:paraId="118E5E5C" w14:textId="572B7606" w:rsidR="001A053D" w:rsidRPr="001A053D" w:rsidRDefault="001A053D" w:rsidP="00F939D3">
      <w:pPr>
        <w:pStyle w:val="Default"/>
        <w:ind w:left="397" w:hangingChars="150" w:hanging="397"/>
        <w:rPr>
          <w:rFonts w:ascii="Century" w:hAnsi="Century" w:cs="Times New Roman"/>
          <w:color w:val="auto"/>
        </w:rPr>
      </w:pPr>
      <w:r w:rsidRPr="001A053D">
        <w:rPr>
          <w:rFonts w:ascii="Century" w:hAnsi="Century" w:cs="Times New Roman"/>
          <w:color w:val="auto"/>
        </w:rPr>
        <w:t>13</w:t>
      </w:r>
      <w:r w:rsidR="0075490F">
        <w:rPr>
          <w:rFonts w:ascii="Century" w:hAnsi="Century" w:cs="Times New Roman" w:hint="eastAsia"/>
          <w:color w:val="auto"/>
        </w:rPr>
        <w:t>．挙児希望の方</w:t>
      </w:r>
      <w:r w:rsidR="00D23658">
        <w:rPr>
          <w:rFonts w:ascii="Century" w:hAnsi="Century" w:cs="Times New Roman" w:hint="eastAsia"/>
          <w:color w:val="auto"/>
        </w:rPr>
        <w:t>。</w:t>
      </w:r>
      <w:r w:rsidRPr="001A053D">
        <w:rPr>
          <w:rFonts w:ascii="Century" w:hAnsi="Century" w:cs="Times New Roman"/>
          <w:color w:val="auto"/>
        </w:rPr>
        <w:t>ただし</w:t>
      </w:r>
      <w:r w:rsidR="00D23658">
        <w:rPr>
          <w:rFonts w:ascii="Century" w:hAnsi="Century" w:cs="Times New Roman" w:hint="eastAsia"/>
          <w:color w:val="auto"/>
        </w:rPr>
        <w:t>、</w:t>
      </w:r>
      <w:r w:rsidRPr="001A053D">
        <w:rPr>
          <w:rFonts w:ascii="Century" w:hAnsi="Century" w:cs="Times New Roman"/>
          <w:color w:val="auto"/>
        </w:rPr>
        <w:t>治験製品投与前に精子又は卵子を凍結保存し</w:t>
      </w:r>
      <w:r w:rsidR="0033753F">
        <w:rPr>
          <w:rFonts w:ascii="Century" w:hAnsi="Century" w:cs="Times New Roman"/>
          <w:color w:val="auto"/>
        </w:rPr>
        <w:t>、</w:t>
      </w:r>
      <w:r w:rsidRPr="001A053D">
        <w:rPr>
          <w:rFonts w:ascii="Century" w:hAnsi="Century" w:cs="Times New Roman"/>
          <w:color w:val="auto"/>
        </w:rPr>
        <w:t>それらを用いて子供をもうける場合は該当しない</w:t>
      </w:r>
    </w:p>
    <w:p w14:paraId="3C73847C" w14:textId="1541796F" w:rsidR="001A053D" w:rsidRPr="001A053D" w:rsidRDefault="001A053D" w:rsidP="00F939D3">
      <w:pPr>
        <w:pStyle w:val="Default"/>
        <w:ind w:left="397" w:hangingChars="150" w:hanging="397"/>
        <w:rPr>
          <w:rFonts w:ascii="Century" w:hAnsi="Century" w:cs="Times New Roman"/>
          <w:color w:val="auto"/>
        </w:rPr>
      </w:pPr>
      <w:r w:rsidRPr="001A053D">
        <w:rPr>
          <w:rFonts w:ascii="Century" w:hAnsi="Century" w:cs="Times New Roman"/>
          <w:color w:val="auto"/>
        </w:rPr>
        <w:t>14</w:t>
      </w:r>
      <w:r w:rsidR="00D23658">
        <w:rPr>
          <w:rFonts w:ascii="Century" w:hAnsi="Century" w:cs="Times New Roman" w:hint="eastAsia"/>
          <w:color w:val="auto"/>
        </w:rPr>
        <w:t>．</w:t>
      </w:r>
      <w:r w:rsidRPr="001A053D">
        <w:rPr>
          <w:rFonts w:ascii="Century" w:hAnsi="Century" w:cs="Times New Roman"/>
          <w:color w:val="auto"/>
        </w:rPr>
        <w:t>3</w:t>
      </w:r>
      <w:r w:rsidRPr="001A053D">
        <w:rPr>
          <w:rFonts w:ascii="Century" w:hAnsi="Century" w:cs="Times New Roman"/>
          <w:color w:val="auto"/>
        </w:rPr>
        <w:t>年以内に痙攣発作の既往のある</w:t>
      </w:r>
      <w:r w:rsidR="0075490F" w:rsidRPr="00711DBC">
        <w:rPr>
          <w:rFonts w:ascii="Century" w:hAnsi="Century" w:cs="Times New Roman"/>
          <w:color w:val="auto"/>
        </w:rPr>
        <w:t>方</w:t>
      </w:r>
      <w:r w:rsidR="0033753F">
        <w:rPr>
          <w:rFonts w:ascii="Century" w:hAnsi="Century" w:cs="Times New Roman"/>
          <w:color w:val="auto"/>
        </w:rPr>
        <w:t>、</w:t>
      </w:r>
      <w:r w:rsidRPr="001A053D">
        <w:rPr>
          <w:rFonts w:ascii="Century" w:hAnsi="Century" w:cs="Times New Roman"/>
          <w:color w:val="auto"/>
        </w:rPr>
        <w:t>抗てんかん薬を服薬中の</w:t>
      </w:r>
      <w:r w:rsidR="0075490F" w:rsidRPr="00711DBC">
        <w:rPr>
          <w:rFonts w:ascii="Century" w:hAnsi="Century" w:cs="Times New Roman"/>
          <w:color w:val="auto"/>
        </w:rPr>
        <w:t>方</w:t>
      </w:r>
      <w:r w:rsidR="0033753F">
        <w:rPr>
          <w:rFonts w:ascii="Century" w:hAnsi="Century" w:cs="Times New Roman"/>
          <w:color w:val="auto"/>
        </w:rPr>
        <w:t>、</w:t>
      </w:r>
      <w:r w:rsidR="00D23658">
        <w:rPr>
          <w:rFonts w:ascii="Century" w:hAnsi="Century" w:cs="Times New Roman" w:hint="eastAsia"/>
          <w:color w:val="auto"/>
        </w:rPr>
        <w:t>又は、</w:t>
      </w:r>
      <w:r w:rsidRPr="001A053D">
        <w:rPr>
          <w:rFonts w:ascii="Century" w:hAnsi="Century" w:cs="Times New Roman"/>
          <w:color w:val="auto"/>
        </w:rPr>
        <w:t>脳波検査でてんかん性の異常を認める</w:t>
      </w:r>
      <w:r w:rsidR="0075490F" w:rsidRPr="00711DBC">
        <w:rPr>
          <w:rFonts w:ascii="Century" w:hAnsi="Century" w:cs="Times New Roman"/>
          <w:color w:val="auto"/>
        </w:rPr>
        <w:t>方</w:t>
      </w:r>
    </w:p>
    <w:p w14:paraId="36AE59F8" w14:textId="623C4EDD" w:rsidR="001A053D" w:rsidRPr="001A053D" w:rsidRDefault="001A053D" w:rsidP="00F939D3">
      <w:pPr>
        <w:pStyle w:val="Default"/>
        <w:ind w:left="397" w:hangingChars="150" w:hanging="397"/>
        <w:rPr>
          <w:rFonts w:ascii="Century" w:hAnsi="Century" w:cs="Times New Roman"/>
          <w:color w:val="auto"/>
        </w:rPr>
      </w:pPr>
      <w:r w:rsidRPr="001A053D">
        <w:rPr>
          <w:rFonts w:ascii="Century" w:hAnsi="Century" w:cs="Times New Roman"/>
          <w:color w:val="auto"/>
        </w:rPr>
        <w:t>15</w:t>
      </w:r>
      <w:r w:rsidR="00D23658">
        <w:rPr>
          <w:rFonts w:ascii="Century" w:hAnsi="Century" w:cs="Times New Roman" w:hint="eastAsia"/>
          <w:color w:val="auto"/>
        </w:rPr>
        <w:t>．</w:t>
      </w:r>
      <w:r w:rsidRPr="001A053D">
        <w:rPr>
          <w:rFonts w:ascii="Century" w:hAnsi="Century" w:cs="Times New Roman"/>
          <w:color w:val="auto"/>
        </w:rPr>
        <w:t>本品の製造工程に使用された成分（</w:t>
      </w:r>
      <w:r w:rsidR="00D23658" w:rsidRPr="00D23658">
        <w:rPr>
          <w:rFonts w:ascii="Century" w:hAnsi="Century" w:cs="Times New Roman" w:hint="eastAsia"/>
          <w:color w:val="auto"/>
        </w:rPr>
        <w:t>ヒト胎児腎細胞</w:t>
      </w:r>
      <w:r w:rsidR="00D23658" w:rsidRPr="00D23658">
        <w:rPr>
          <w:rFonts w:ascii="Century" w:hAnsi="Century" w:cs="Times New Roman"/>
          <w:color w:val="auto"/>
        </w:rPr>
        <w:t xml:space="preserve">293 </w:t>
      </w:r>
      <w:r w:rsidRPr="001A053D">
        <w:rPr>
          <w:rFonts w:ascii="Century" w:hAnsi="Century" w:cs="Times New Roman"/>
          <w:color w:val="auto"/>
        </w:rPr>
        <w:t>及びウシ血清）に過敏症の合併</w:t>
      </w:r>
      <w:r w:rsidR="00D23658">
        <w:rPr>
          <w:rFonts w:ascii="Century" w:hAnsi="Century" w:cs="Times New Roman" w:hint="eastAsia"/>
          <w:color w:val="auto"/>
        </w:rPr>
        <w:t>／</w:t>
      </w:r>
      <w:r w:rsidRPr="001A053D">
        <w:rPr>
          <w:rFonts w:ascii="Century" w:hAnsi="Century" w:cs="Times New Roman"/>
          <w:color w:val="auto"/>
        </w:rPr>
        <w:t>既往歴を持つ</w:t>
      </w:r>
      <w:r w:rsidR="0075490F" w:rsidRPr="00711DBC">
        <w:rPr>
          <w:rFonts w:ascii="Century" w:hAnsi="Century" w:cs="Times New Roman"/>
          <w:color w:val="auto"/>
        </w:rPr>
        <w:t>方</w:t>
      </w:r>
    </w:p>
    <w:p w14:paraId="59BE5F86" w14:textId="00A4DC22" w:rsidR="001A053D" w:rsidRPr="001A053D" w:rsidRDefault="001A053D" w:rsidP="001A053D">
      <w:pPr>
        <w:pStyle w:val="Default"/>
        <w:rPr>
          <w:rFonts w:ascii="Century" w:hAnsi="Century" w:cs="Times New Roman"/>
          <w:color w:val="auto"/>
        </w:rPr>
      </w:pPr>
      <w:r w:rsidRPr="001A053D">
        <w:rPr>
          <w:rFonts w:ascii="Century" w:hAnsi="Century" w:cs="Times New Roman"/>
          <w:color w:val="auto"/>
        </w:rPr>
        <w:t>16</w:t>
      </w:r>
      <w:r w:rsidR="00D23658">
        <w:rPr>
          <w:rFonts w:ascii="Century" w:hAnsi="Century" w:cs="Times New Roman" w:hint="eastAsia"/>
          <w:color w:val="auto"/>
        </w:rPr>
        <w:t>．</w:t>
      </w:r>
      <w:r w:rsidRPr="001A053D">
        <w:rPr>
          <w:rFonts w:ascii="Century" w:hAnsi="Century" w:cs="Times New Roman"/>
          <w:color w:val="auto"/>
        </w:rPr>
        <w:t>重篤な薬物アレルギーの既往を有する</w:t>
      </w:r>
      <w:r w:rsidR="0075490F" w:rsidRPr="00711DBC">
        <w:rPr>
          <w:rFonts w:ascii="Century" w:hAnsi="Century" w:cs="Times New Roman"/>
          <w:color w:val="auto"/>
        </w:rPr>
        <w:t>方</w:t>
      </w:r>
    </w:p>
    <w:p w14:paraId="77638F1D" w14:textId="413D6179" w:rsidR="001A053D" w:rsidRPr="001A053D" w:rsidRDefault="001A053D" w:rsidP="001A053D">
      <w:pPr>
        <w:pStyle w:val="Default"/>
        <w:rPr>
          <w:rFonts w:ascii="Century" w:hAnsi="Century" w:cs="Times New Roman"/>
          <w:color w:val="auto"/>
        </w:rPr>
      </w:pPr>
      <w:r w:rsidRPr="001A053D">
        <w:rPr>
          <w:rFonts w:ascii="Century" w:hAnsi="Century" w:cs="Times New Roman"/>
          <w:color w:val="auto"/>
        </w:rPr>
        <w:t>17</w:t>
      </w:r>
      <w:r w:rsidR="00D23658">
        <w:rPr>
          <w:rFonts w:ascii="Century" w:hAnsi="Century" w:cs="Times New Roman" w:hint="eastAsia"/>
          <w:color w:val="auto"/>
        </w:rPr>
        <w:t>．</w:t>
      </w:r>
      <w:r w:rsidRPr="001A053D">
        <w:rPr>
          <w:rFonts w:ascii="Century" w:hAnsi="Century" w:cs="Times New Roman"/>
          <w:color w:val="auto"/>
        </w:rPr>
        <w:t>本登録前</w:t>
      </w:r>
      <w:r w:rsidRPr="001A053D">
        <w:rPr>
          <w:rFonts w:ascii="Century" w:hAnsi="Century" w:cs="Times New Roman"/>
          <w:color w:val="auto"/>
        </w:rPr>
        <w:t>6</w:t>
      </w:r>
      <w:r w:rsidRPr="001A053D">
        <w:rPr>
          <w:rFonts w:ascii="Century" w:hAnsi="Century" w:cs="Times New Roman"/>
          <w:color w:val="auto"/>
        </w:rPr>
        <w:t>ヶ月以内に他の治験又は介入を伴う臨床研究に参加していた</w:t>
      </w:r>
      <w:r w:rsidR="0075490F" w:rsidRPr="00711DBC">
        <w:rPr>
          <w:rFonts w:ascii="Century" w:hAnsi="Century" w:cs="Times New Roman"/>
          <w:color w:val="auto"/>
        </w:rPr>
        <w:t>方</w:t>
      </w:r>
    </w:p>
    <w:p w14:paraId="417639E8" w14:textId="68D7E659" w:rsidR="001A053D" w:rsidRPr="001A053D" w:rsidRDefault="001A053D" w:rsidP="001A053D">
      <w:pPr>
        <w:pStyle w:val="Default"/>
        <w:rPr>
          <w:rFonts w:ascii="Century" w:hAnsi="Century" w:cs="Times New Roman"/>
          <w:color w:val="auto"/>
        </w:rPr>
      </w:pPr>
      <w:r w:rsidRPr="001A053D">
        <w:rPr>
          <w:rFonts w:ascii="Century" w:hAnsi="Century" w:cs="Times New Roman"/>
          <w:color w:val="auto"/>
        </w:rPr>
        <w:t>18</w:t>
      </w:r>
      <w:r w:rsidR="00D23658">
        <w:rPr>
          <w:rFonts w:ascii="Century" w:hAnsi="Century" w:cs="Times New Roman" w:hint="eastAsia"/>
          <w:color w:val="auto"/>
        </w:rPr>
        <w:t>．</w:t>
      </w:r>
      <w:r w:rsidRPr="001A053D">
        <w:rPr>
          <w:rFonts w:ascii="Century" w:hAnsi="Century" w:cs="Times New Roman"/>
          <w:color w:val="auto"/>
        </w:rPr>
        <w:t>以下のコントロールが困難な疾患を合併する</w:t>
      </w:r>
      <w:r w:rsidR="0075490F" w:rsidRPr="00711DBC">
        <w:rPr>
          <w:rFonts w:ascii="Century" w:hAnsi="Century" w:cs="Times New Roman"/>
          <w:color w:val="auto"/>
        </w:rPr>
        <w:t>方</w:t>
      </w:r>
    </w:p>
    <w:p w14:paraId="6F98422F" w14:textId="2D4B5810" w:rsidR="001A053D" w:rsidRPr="001A053D" w:rsidRDefault="001A053D" w:rsidP="004C1667">
      <w:pPr>
        <w:pStyle w:val="Default"/>
        <w:ind w:firstLineChars="100" w:firstLine="265"/>
        <w:rPr>
          <w:rFonts w:ascii="Century" w:hAnsi="Century" w:cs="Times New Roman"/>
          <w:color w:val="auto"/>
        </w:rPr>
      </w:pPr>
      <w:r w:rsidRPr="001A053D">
        <w:rPr>
          <w:rFonts w:ascii="Century" w:hAnsi="Century" w:cs="Times New Roman"/>
          <w:color w:val="auto"/>
        </w:rPr>
        <w:t>1</w:t>
      </w:r>
      <w:r w:rsidR="00D23658">
        <w:rPr>
          <w:rFonts w:ascii="Century" w:hAnsi="Century" w:cs="Times New Roman" w:hint="eastAsia"/>
          <w:color w:val="auto"/>
        </w:rPr>
        <w:t>）</w:t>
      </w:r>
      <w:r w:rsidRPr="001A053D">
        <w:rPr>
          <w:rFonts w:ascii="Century" w:hAnsi="Century" w:cs="Times New Roman"/>
          <w:color w:val="auto"/>
        </w:rPr>
        <w:t>高度な腎障害患者（血清クレアチニン＞</w:t>
      </w:r>
      <w:r w:rsidRPr="001A053D">
        <w:rPr>
          <w:rFonts w:ascii="Century" w:hAnsi="Century" w:cs="Times New Roman"/>
          <w:color w:val="auto"/>
        </w:rPr>
        <w:t>2.0 mg/d</w:t>
      </w:r>
      <w:r w:rsidR="00D23658">
        <w:rPr>
          <w:rFonts w:ascii="Century" w:hAnsi="Century" w:cs="Times New Roman" w:hint="eastAsia"/>
          <w:color w:val="auto"/>
        </w:rPr>
        <w:t>L</w:t>
      </w:r>
      <w:r w:rsidR="00D23658">
        <w:rPr>
          <w:rFonts w:ascii="Century" w:hAnsi="Century" w:cs="Times New Roman" w:hint="eastAsia"/>
          <w:color w:val="auto"/>
        </w:rPr>
        <w:t>、</w:t>
      </w:r>
      <w:r w:rsidRPr="001A053D">
        <w:rPr>
          <w:rFonts w:ascii="Century" w:hAnsi="Century" w:cs="Times New Roman"/>
          <w:color w:val="auto"/>
        </w:rPr>
        <w:t>かつ</w:t>
      </w:r>
      <w:r w:rsidR="00D23658">
        <w:rPr>
          <w:rFonts w:ascii="Century" w:hAnsi="Century" w:cs="Times New Roman" w:hint="eastAsia"/>
          <w:color w:val="auto"/>
        </w:rPr>
        <w:t>、</w:t>
      </w:r>
      <w:r w:rsidRPr="001A053D">
        <w:rPr>
          <w:rFonts w:ascii="Century" w:hAnsi="Century" w:cs="Times New Roman"/>
          <w:color w:val="auto"/>
        </w:rPr>
        <w:t>BUN</w:t>
      </w:r>
      <w:r w:rsidRPr="001A053D">
        <w:rPr>
          <w:rFonts w:ascii="Century" w:hAnsi="Century" w:cs="Times New Roman"/>
          <w:color w:val="auto"/>
        </w:rPr>
        <w:t>＞</w:t>
      </w:r>
      <w:r w:rsidRPr="001A053D">
        <w:rPr>
          <w:rFonts w:ascii="Century" w:hAnsi="Century" w:cs="Times New Roman"/>
          <w:color w:val="auto"/>
        </w:rPr>
        <w:t>25 mg/d</w:t>
      </w:r>
      <w:r w:rsidR="00D23658">
        <w:rPr>
          <w:rFonts w:ascii="Century" w:hAnsi="Century" w:cs="Times New Roman" w:hint="eastAsia"/>
          <w:color w:val="auto"/>
        </w:rPr>
        <w:t>L</w:t>
      </w:r>
      <w:r w:rsidRPr="001A053D">
        <w:rPr>
          <w:rFonts w:ascii="Century" w:hAnsi="Century" w:cs="Times New Roman"/>
          <w:color w:val="auto"/>
        </w:rPr>
        <w:t>）</w:t>
      </w:r>
    </w:p>
    <w:p w14:paraId="3F2FFB29" w14:textId="05509EDE" w:rsidR="001A053D" w:rsidRPr="001A053D" w:rsidRDefault="001A053D" w:rsidP="004C1667">
      <w:pPr>
        <w:pStyle w:val="Default"/>
        <w:ind w:firstLineChars="100" w:firstLine="265"/>
        <w:rPr>
          <w:rFonts w:ascii="Century" w:hAnsi="Century" w:cs="Times New Roman"/>
          <w:color w:val="auto"/>
        </w:rPr>
      </w:pPr>
      <w:r w:rsidRPr="001A053D">
        <w:rPr>
          <w:rFonts w:ascii="Century" w:hAnsi="Century" w:cs="Times New Roman"/>
          <w:color w:val="auto"/>
        </w:rPr>
        <w:t>2</w:t>
      </w:r>
      <w:r w:rsidR="00D23658">
        <w:rPr>
          <w:rFonts w:ascii="Century" w:hAnsi="Century" w:cs="Times New Roman" w:hint="eastAsia"/>
          <w:color w:val="auto"/>
        </w:rPr>
        <w:t>）</w:t>
      </w:r>
      <w:r w:rsidRPr="001A053D">
        <w:rPr>
          <w:rFonts w:ascii="Century" w:hAnsi="Century" w:cs="Times New Roman"/>
          <w:color w:val="auto"/>
        </w:rPr>
        <w:t>高度な肝障害（</w:t>
      </w:r>
      <w:r w:rsidRPr="001A053D">
        <w:rPr>
          <w:rFonts w:ascii="Century" w:hAnsi="Century" w:cs="Times New Roman"/>
          <w:color w:val="auto"/>
        </w:rPr>
        <w:t>AST</w:t>
      </w:r>
      <w:r w:rsidR="00D23658">
        <w:rPr>
          <w:rFonts w:ascii="Century" w:hAnsi="Century" w:cs="Times New Roman" w:hint="eastAsia"/>
          <w:color w:val="auto"/>
        </w:rPr>
        <w:t>／</w:t>
      </w:r>
      <w:r w:rsidRPr="001A053D">
        <w:rPr>
          <w:rFonts w:ascii="Century" w:hAnsi="Century" w:cs="Times New Roman"/>
          <w:color w:val="auto"/>
        </w:rPr>
        <w:t>GOT</w:t>
      </w:r>
      <w:r w:rsidRPr="001A053D">
        <w:rPr>
          <w:rFonts w:ascii="Century" w:hAnsi="Century" w:cs="Times New Roman"/>
          <w:color w:val="auto"/>
        </w:rPr>
        <w:t>あるいは</w:t>
      </w:r>
      <w:r w:rsidRPr="001A053D">
        <w:rPr>
          <w:rFonts w:ascii="Century" w:hAnsi="Century" w:cs="Times New Roman"/>
          <w:color w:val="auto"/>
        </w:rPr>
        <w:t>ALT</w:t>
      </w:r>
      <w:r w:rsidR="00D23658">
        <w:rPr>
          <w:rFonts w:ascii="Century" w:hAnsi="Century" w:cs="Times New Roman" w:hint="eastAsia"/>
          <w:color w:val="auto"/>
        </w:rPr>
        <w:t>／</w:t>
      </w:r>
      <w:r w:rsidRPr="001A053D">
        <w:rPr>
          <w:rFonts w:ascii="Century" w:hAnsi="Century" w:cs="Times New Roman"/>
          <w:color w:val="auto"/>
        </w:rPr>
        <w:t>GPT</w:t>
      </w:r>
      <w:r w:rsidRPr="001A053D">
        <w:rPr>
          <w:rFonts w:ascii="Century" w:hAnsi="Century" w:cs="Times New Roman"/>
          <w:color w:val="auto"/>
        </w:rPr>
        <w:t>が基準値上限の</w:t>
      </w:r>
      <w:r w:rsidRPr="001A053D">
        <w:rPr>
          <w:rFonts w:ascii="Century" w:hAnsi="Century" w:cs="Times New Roman"/>
          <w:color w:val="auto"/>
        </w:rPr>
        <w:t>2.5</w:t>
      </w:r>
      <w:r w:rsidRPr="001A053D">
        <w:rPr>
          <w:rFonts w:ascii="Century" w:hAnsi="Century" w:cs="Times New Roman"/>
          <w:color w:val="auto"/>
        </w:rPr>
        <w:t>倍以上）</w:t>
      </w:r>
    </w:p>
    <w:p w14:paraId="2EC337ED" w14:textId="6A8AC9D2" w:rsidR="001A053D" w:rsidRPr="001A053D" w:rsidRDefault="001A053D" w:rsidP="00F939D3">
      <w:pPr>
        <w:pStyle w:val="Default"/>
        <w:ind w:leftChars="100" w:left="632" w:hangingChars="150" w:hanging="397"/>
        <w:rPr>
          <w:rFonts w:ascii="Century" w:hAnsi="Century" w:cs="Times New Roman"/>
          <w:color w:val="auto"/>
        </w:rPr>
      </w:pPr>
      <w:r w:rsidRPr="001A053D">
        <w:rPr>
          <w:rFonts w:ascii="Century" w:hAnsi="Century" w:cs="Times New Roman"/>
          <w:color w:val="auto"/>
        </w:rPr>
        <w:t>3</w:t>
      </w:r>
      <w:r w:rsidR="00D23658">
        <w:rPr>
          <w:rFonts w:ascii="Century" w:hAnsi="Century" w:cs="Times New Roman" w:hint="eastAsia"/>
          <w:color w:val="auto"/>
        </w:rPr>
        <w:t>）</w:t>
      </w:r>
      <w:r w:rsidRPr="001A053D">
        <w:rPr>
          <w:rFonts w:ascii="Century" w:hAnsi="Century" w:cs="Times New Roman"/>
          <w:color w:val="auto"/>
        </w:rPr>
        <w:t>コントロールが困難な糖尿病患者（随時あるいは食後血糖値＞</w:t>
      </w:r>
      <w:r w:rsidRPr="001A053D">
        <w:rPr>
          <w:rFonts w:ascii="Century" w:hAnsi="Century" w:cs="Times New Roman"/>
          <w:color w:val="auto"/>
        </w:rPr>
        <w:t>200 mg/d</w:t>
      </w:r>
      <w:r w:rsidR="00D23658">
        <w:rPr>
          <w:rFonts w:ascii="Century" w:hAnsi="Century" w:cs="Times New Roman" w:hint="eastAsia"/>
          <w:color w:val="auto"/>
        </w:rPr>
        <w:t>L</w:t>
      </w:r>
      <w:r w:rsidR="00D23658">
        <w:rPr>
          <w:rFonts w:ascii="Century" w:hAnsi="Century" w:cs="Times New Roman" w:hint="eastAsia"/>
          <w:color w:val="auto"/>
        </w:rPr>
        <w:t>、</w:t>
      </w:r>
      <w:r w:rsidRPr="001A053D">
        <w:rPr>
          <w:rFonts w:ascii="Century" w:hAnsi="Century" w:cs="Times New Roman"/>
          <w:color w:val="auto"/>
        </w:rPr>
        <w:t>かつ</w:t>
      </w:r>
      <w:r w:rsidR="00D23658">
        <w:rPr>
          <w:rFonts w:ascii="Century" w:hAnsi="Century" w:cs="Times New Roman" w:hint="eastAsia"/>
          <w:color w:val="auto"/>
        </w:rPr>
        <w:t>、</w:t>
      </w:r>
      <w:r w:rsidRPr="001A053D">
        <w:rPr>
          <w:rFonts w:ascii="Century" w:hAnsi="Century" w:cs="Times New Roman"/>
          <w:color w:val="auto"/>
        </w:rPr>
        <w:t>HbA1c</w:t>
      </w:r>
      <w:r w:rsidRPr="001A053D">
        <w:rPr>
          <w:rFonts w:ascii="Century" w:hAnsi="Century" w:cs="Times New Roman"/>
          <w:color w:val="auto"/>
        </w:rPr>
        <w:t>＞</w:t>
      </w:r>
      <w:r w:rsidRPr="001A053D">
        <w:rPr>
          <w:rFonts w:ascii="Century" w:hAnsi="Century" w:cs="Times New Roman"/>
          <w:color w:val="auto"/>
        </w:rPr>
        <w:t>9%</w:t>
      </w:r>
      <w:r w:rsidRPr="001A053D">
        <w:rPr>
          <w:rFonts w:ascii="Century" w:hAnsi="Century" w:cs="Times New Roman"/>
          <w:color w:val="auto"/>
        </w:rPr>
        <w:t>）</w:t>
      </w:r>
    </w:p>
    <w:p w14:paraId="3342B0F1" w14:textId="418154C3" w:rsidR="001A053D" w:rsidRDefault="001A053D" w:rsidP="001A053D">
      <w:pPr>
        <w:pStyle w:val="Default"/>
        <w:rPr>
          <w:rFonts w:ascii="Century" w:hAnsi="Century" w:cs="Times New Roman"/>
          <w:color w:val="auto"/>
        </w:rPr>
      </w:pPr>
    </w:p>
    <w:p w14:paraId="5F58C73D" w14:textId="1984F3C8" w:rsidR="00D23658" w:rsidRPr="00711DBC" w:rsidRDefault="00D23658" w:rsidP="00D23658">
      <w:pPr>
        <w:pStyle w:val="Default"/>
        <w:spacing w:afterLines="50" w:after="188"/>
        <w:rPr>
          <w:rFonts w:ascii="Century" w:hAnsi="Century" w:cs="Times New Roman"/>
          <w:b/>
          <w:sz w:val="26"/>
        </w:rPr>
      </w:pPr>
      <w:r w:rsidRPr="00711DBC">
        <w:rPr>
          <w:rFonts w:ascii="Century" w:hAnsi="Century" w:cs="Times New Roman"/>
          <w:b/>
          <w:sz w:val="26"/>
        </w:rPr>
        <w:lastRenderedPageBreak/>
        <w:t>＜</w:t>
      </w:r>
      <w:r w:rsidRPr="00D23658">
        <w:rPr>
          <w:rFonts w:ascii="Century" w:hAnsi="Century" w:cs="Times New Roman" w:hint="eastAsia"/>
          <w:b/>
          <w:sz w:val="26"/>
        </w:rPr>
        <w:t>併用禁止薬・禁止療法</w:t>
      </w:r>
      <w:r w:rsidRPr="00711DBC">
        <w:rPr>
          <w:rFonts w:ascii="Century" w:hAnsi="Century" w:cs="Times New Roman"/>
          <w:b/>
          <w:sz w:val="26"/>
        </w:rPr>
        <w:t>＞</w:t>
      </w:r>
    </w:p>
    <w:p w14:paraId="7171E02F" w14:textId="12201F72" w:rsidR="00EF3762" w:rsidRPr="00EF3762" w:rsidRDefault="00D23658" w:rsidP="00EF3762">
      <w:pPr>
        <w:pStyle w:val="Default"/>
        <w:rPr>
          <w:rFonts w:ascii="Century" w:hAnsi="Century" w:cs="Times New Roman"/>
          <w:color w:val="auto"/>
        </w:rPr>
      </w:pPr>
      <w:r>
        <w:rPr>
          <w:rFonts w:ascii="Century" w:hAnsi="Century" w:cs="Times New Roman" w:hint="eastAsia"/>
          <w:color w:val="auto"/>
        </w:rPr>
        <w:t>治験期間中（</w:t>
      </w:r>
      <w:r w:rsidR="00EF3762" w:rsidRPr="00EF3762">
        <w:rPr>
          <w:rFonts w:ascii="Century" w:hAnsi="Century" w:cs="Times New Roman" w:hint="eastAsia"/>
          <w:color w:val="auto"/>
        </w:rPr>
        <w:t>治験製品投与日の</w:t>
      </w:r>
      <w:r w:rsidR="00EF3762" w:rsidRPr="00EF3762">
        <w:rPr>
          <w:rFonts w:ascii="Century" w:hAnsi="Century" w:cs="Times New Roman"/>
          <w:color w:val="auto"/>
        </w:rPr>
        <w:t>8</w:t>
      </w:r>
      <w:r w:rsidR="00EF3762" w:rsidRPr="00EF3762">
        <w:rPr>
          <w:rFonts w:ascii="Century" w:hAnsi="Century" w:cs="Times New Roman"/>
          <w:color w:val="auto"/>
        </w:rPr>
        <w:t>週間前から評価期間終了まで</w:t>
      </w:r>
      <w:r>
        <w:rPr>
          <w:rFonts w:ascii="Century" w:hAnsi="Century" w:cs="Times New Roman" w:hint="eastAsia"/>
          <w:color w:val="auto"/>
        </w:rPr>
        <w:t>）は以下の</w:t>
      </w:r>
      <w:r w:rsidR="0023421D">
        <w:rPr>
          <w:rFonts w:ascii="Century" w:hAnsi="Century" w:cs="Times New Roman" w:hint="eastAsia"/>
          <w:color w:val="auto"/>
        </w:rPr>
        <w:t>薬剤又は治療法が禁止されています。</w:t>
      </w:r>
    </w:p>
    <w:p w14:paraId="38B26F19" w14:textId="7EC1E01A" w:rsidR="00EF3762" w:rsidRPr="00EF3762" w:rsidRDefault="0023421D" w:rsidP="00EF3762">
      <w:pPr>
        <w:pStyle w:val="Default"/>
        <w:rPr>
          <w:rFonts w:ascii="Century" w:hAnsi="Century" w:cs="Times New Roman"/>
          <w:color w:val="auto"/>
        </w:rPr>
      </w:pPr>
      <w:r>
        <w:rPr>
          <w:rFonts w:ascii="Century" w:hAnsi="Century" w:cs="Times New Roman" w:hint="eastAsia"/>
          <w:color w:val="auto"/>
        </w:rPr>
        <w:t>1</w:t>
      </w:r>
      <w:r>
        <w:rPr>
          <w:rFonts w:ascii="Century" w:hAnsi="Century" w:cs="Times New Roman" w:hint="eastAsia"/>
          <w:color w:val="auto"/>
        </w:rPr>
        <w:t>）</w:t>
      </w:r>
      <w:r w:rsidR="00EF3762" w:rsidRPr="00EF3762">
        <w:rPr>
          <w:rFonts w:ascii="Century" w:hAnsi="Century" w:cs="Times New Roman" w:hint="eastAsia"/>
          <w:color w:val="auto"/>
        </w:rPr>
        <w:t>併用禁止薬</w:t>
      </w:r>
    </w:p>
    <w:p w14:paraId="305CEE05" w14:textId="2B5CCFBC" w:rsidR="00EF3762" w:rsidRPr="00EF3762" w:rsidRDefault="0023421D" w:rsidP="00F939D3">
      <w:pPr>
        <w:pStyle w:val="Default"/>
        <w:ind w:firstLineChars="100" w:firstLine="265"/>
        <w:rPr>
          <w:rFonts w:ascii="Century" w:hAnsi="Century" w:cs="Times New Roman"/>
          <w:color w:val="auto"/>
        </w:rPr>
      </w:pPr>
      <w:r>
        <w:rPr>
          <w:rFonts w:ascii="Century" w:hAnsi="Century" w:cs="Times New Roman" w:hint="eastAsia"/>
          <w:color w:val="auto"/>
        </w:rPr>
        <w:t>・</w:t>
      </w:r>
      <w:r w:rsidR="00EF3762" w:rsidRPr="00EF3762">
        <w:rPr>
          <w:rFonts w:ascii="Century" w:hAnsi="Century" w:cs="Times New Roman"/>
          <w:color w:val="auto"/>
        </w:rPr>
        <w:t>抗てんかん薬（ゾニサミドは除く）</w:t>
      </w:r>
    </w:p>
    <w:p w14:paraId="78240AC8" w14:textId="18FC2033" w:rsidR="00EF3762" w:rsidRPr="00EF3762" w:rsidRDefault="0023421D" w:rsidP="00F939D3">
      <w:pPr>
        <w:pStyle w:val="Default"/>
        <w:ind w:firstLineChars="100" w:firstLine="265"/>
        <w:rPr>
          <w:rFonts w:ascii="Century" w:hAnsi="Century" w:cs="Times New Roman"/>
          <w:color w:val="auto"/>
        </w:rPr>
      </w:pPr>
      <w:r>
        <w:rPr>
          <w:rFonts w:ascii="Century" w:hAnsi="Century" w:cs="Times New Roman" w:hint="eastAsia"/>
          <w:color w:val="auto"/>
        </w:rPr>
        <w:t>・</w:t>
      </w:r>
      <w:r w:rsidR="00EF3762" w:rsidRPr="00EF3762">
        <w:rPr>
          <w:rFonts w:ascii="Century" w:hAnsi="Century" w:cs="Times New Roman"/>
          <w:color w:val="auto"/>
        </w:rPr>
        <w:t>免疫抑制剤（ステロイドを除く）</w:t>
      </w:r>
    </w:p>
    <w:p w14:paraId="19BE9A1D" w14:textId="5610D5F6" w:rsidR="00EF3762" w:rsidRPr="00EF3762" w:rsidRDefault="0023421D" w:rsidP="00F939D3">
      <w:pPr>
        <w:pStyle w:val="Default"/>
        <w:ind w:leftChars="100" w:left="500" w:hangingChars="100" w:hanging="265"/>
        <w:rPr>
          <w:rFonts w:ascii="Century" w:hAnsi="Century" w:cs="Times New Roman"/>
          <w:color w:val="auto"/>
        </w:rPr>
      </w:pPr>
      <w:r>
        <w:rPr>
          <w:rFonts w:ascii="Century" w:hAnsi="Century" w:cs="Times New Roman" w:hint="eastAsia"/>
          <w:color w:val="auto"/>
        </w:rPr>
        <w:t>・</w:t>
      </w:r>
      <w:r w:rsidR="00EF3762" w:rsidRPr="00EF3762">
        <w:rPr>
          <w:rFonts w:ascii="Century" w:hAnsi="Century" w:cs="Times New Roman"/>
          <w:color w:val="auto"/>
        </w:rPr>
        <w:t>抗凝固薬（静脈内留置ルート及び動脈圧ラインの血液凝固防止の目的で使用するヘパリン製剤を除く）</w:t>
      </w:r>
    </w:p>
    <w:p w14:paraId="402AFCF6" w14:textId="08F34792" w:rsidR="00EF3762" w:rsidRPr="00EF3762" w:rsidRDefault="0023421D" w:rsidP="00F939D3">
      <w:pPr>
        <w:pStyle w:val="Default"/>
        <w:ind w:firstLineChars="100" w:firstLine="265"/>
        <w:rPr>
          <w:rFonts w:ascii="Century" w:hAnsi="Century" w:cs="Times New Roman"/>
          <w:color w:val="auto"/>
        </w:rPr>
      </w:pPr>
      <w:r>
        <w:rPr>
          <w:rFonts w:ascii="Century" w:hAnsi="Century" w:cs="Times New Roman" w:hint="eastAsia"/>
          <w:color w:val="auto"/>
        </w:rPr>
        <w:t>・</w:t>
      </w:r>
      <w:r w:rsidR="00EF3762" w:rsidRPr="00EF3762">
        <w:rPr>
          <w:rFonts w:ascii="Century" w:hAnsi="Century" w:cs="Times New Roman"/>
          <w:color w:val="auto"/>
        </w:rPr>
        <w:t>抗血小板薬</w:t>
      </w:r>
    </w:p>
    <w:p w14:paraId="4C374C92" w14:textId="3B25F93E" w:rsidR="00EF3762" w:rsidRPr="00EF3762" w:rsidRDefault="0023421D" w:rsidP="00F939D3">
      <w:pPr>
        <w:pStyle w:val="Default"/>
        <w:ind w:firstLineChars="100" w:firstLine="265"/>
        <w:rPr>
          <w:rFonts w:ascii="Century" w:hAnsi="Century" w:cs="Times New Roman"/>
          <w:color w:val="auto"/>
        </w:rPr>
      </w:pPr>
      <w:r>
        <w:rPr>
          <w:rFonts w:ascii="Century" w:hAnsi="Century" w:cs="Times New Roman" w:hint="eastAsia"/>
          <w:color w:val="auto"/>
        </w:rPr>
        <w:t>・</w:t>
      </w:r>
      <w:r w:rsidR="00EF3762" w:rsidRPr="00EF3762">
        <w:rPr>
          <w:rFonts w:ascii="Century" w:hAnsi="Century" w:cs="Times New Roman"/>
          <w:color w:val="auto"/>
        </w:rPr>
        <w:t>他の治験薬</w:t>
      </w:r>
      <w:r w:rsidR="0033753F">
        <w:rPr>
          <w:rFonts w:ascii="Century" w:hAnsi="Century" w:cs="Times New Roman"/>
          <w:color w:val="auto"/>
        </w:rPr>
        <w:t>、</w:t>
      </w:r>
      <w:r w:rsidR="00EF3762" w:rsidRPr="00EF3762">
        <w:rPr>
          <w:rFonts w:ascii="Century" w:hAnsi="Century" w:cs="Times New Roman"/>
          <w:color w:val="auto"/>
        </w:rPr>
        <w:t>治験機器及び治験製品</w:t>
      </w:r>
      <w:r>
        <w:rPr>
          <w:rFonts w:ascii="Century" w:hAnsi="Century" w:cs="Times New Roman" w:hint="eastAsia"/>
          <w:color w:val="auto"/>
        </w:rPr>
        <w:t>等</w:t>
      </w:r>
    </w:p>
    <w:p w14:paraId="008169C4" w14:textId="1D08C63D" w:rsidR="00EF3762" w:rsidRPr="00EF3762" w:rsidRDefault="0023421D" w:rsidP="00EF3762">
      <w:pPr>
        <w:pStyle w:val="Default"/>
        <w:rPr>
          <w:rFonts w:ascii="Century" w:hAnsi="Century" w:cs="Times New Roman"/>
          <w:color w:val="auto"/>
        </w:rPr>
      </w:pPr>
      <w:r>
        <w:rPr>
          <w:rFonts w:ascii="Century" w:hAnsi="Century" w:cs="Times New Roman" w:hint="eastAsia"/>
          <w:color w:val="auto"/>
        </w:rPr>
        <w:t>2</w:t>
      </w:r>
      <w:r>
        <w:rPr>
          <w:rFonts w:ascii="Century" w:hAnsi="Century" w:cs="Times New Roman" w:hint="eastAsia"/>
          <w:color w:val="auto"/>
        </w:rPr>
        <w:t>）</w:t>
      </w:r>
      <w:r w:rsidR="00EF3762" w:rsidRPr="00EF3762">
        <w:rPr>
          <w:rFonts w:ascii="Century" w:hAnsi="Century" w:cs="Times New Roman" w:hint="eastAsia"/>
          <w:color w:val="auto"/>
        </w:rPr>
        <w:t>併用禁止療法</w:t>
      </w:r>
    </w:p>
    <w:p w14:paraId="40EE10FF" w14:textId="33A8CABE" w:rsidR="00EF3762" w:rsidRDefault="0023421D" w:rsidP="00F939D3">
      <w:pPr>
        <w:pStyle w:val="Default"/>
        <w:ind w:firstLineChars="100" w:firstLine="265"/>
        <w:rPr>
          <w:rFonts w:ascii="Century" w:hAnsi="Century" w:cs="Times New Roman"/>
          <w:color w:val="auto"/>
        </w:rPr>
      </w:pPr>
      <w:r>
        <w:rPr>
          <w:rFonts w:ascii="Century" w:hAnsi="Century" w:cs="Times New Roman" w:hint="eastAsia"/>
          <w:color w:val="auto"/>
        </w:rPr>
        <w:t>・</w:t>
      </w:r>
      <w:r w:rsidR="00EF3762" w:rsidRPr="00EF3762">
        <w:rPr>
          <w:rFonts w:ascii="Century" w:hAnsi="Century" w:cs="Times New Roman"/>
          <w:color w:val="auto"/>
        </w:rPr>
        <w:t>脳外科的治療</w:t>
      </w:r>
    </w:p>
    <w:p w14:paraId="2CC3B490" w14:textId="77777777" w:rsidR="0023421D" w:rsidRDefault="0023421D" w:rsidP="0023421D">
      <w:pPr>
        <w:pStyle w:val="Default"/>
        <w:rPr>
          <w:rFonts w:ascii="Century" w:hAnsi="Century" w:cs="Times New Roman"/>
          <w:color w:val="auto"/>
        </w:rPr>
      </w:pPr>
    </w:p>
    <w:p w14:paraId="6AF2D5BF" w14:textId="77777777" w:rsidR="0023421D" w:rsidRPr="00711DBC" w:rsidRDefault="0023421D" w:rsidP="0023421D">
      <w:pPr>
        <w:pStyle w:val="Default"/>
        <w:rPr>
          <w:rFonts w:ascii="Century" w:hAnsi="Century" w:cs="Times New Roman"/>
        </w:rPr>
      </w:pPr>
    </w:p>
    <w:p w14:paraId="00FEEDA3" w14:textId="77777777" w:rsidR="0023421D" w:rsidRPr="00711DBC" w:rsidRDefault="0023421D" w:rsidP="0023421D">
      <w:pPr>
        <w:pStyle w:val="Default"/>
        <w:spacing w:afterLines="50" w:after="188"/>
        <w:rPr>
          <w:rFonts w:ascii="Century" w:hAnsi="Century" w:cs="Times New Roman"/>
          <w:b/>
          <w:sz w:val="26"/>
        </w:rPr>
      </w:pPr>
      <w:r w:rsidRPr="00711DBC">
        <w:rPr>
          <w:rFonts w:ascii="Century" w:hAnsi="Century" w:cs="Times New Roman"/>
          <w:b/>
          <w:sz w:val="26"/>
        </w:rPr>
        <w:t>＜</w:t>
      </w:r>
      <w:r>
        <w:rPr>
          <w:rFonts w:ascii="Century" w:hAnsi="Century" w:cs="Times New Roman" w:hint="eastAsia"/>
          <w:b/>
          <w:sz w:val="26"/>
        </w:rPr>
        <w:t>治験期間</w:t>
      </w:r>
      <w:r w:rsidRPr="00711DBC">
        <w:rPr>
          <w:rFonts w:ascii="Century" w:hAnsi="Century" w:cs="Times New Roman"/>
          <w:b/>
          <w:sz w:val="26"/>
        </w:rPr>
        <w:t>＞</w:t>
      </w:r>
    </w:p>
    <w:p w14:paraId="3955FD98" w14:textId="77777777" w:rsidR="0023421D" w:rsidRDefault="0023421D" w:rsidP="0023421D">
      <w:pPr>
        <w:pStyle w:val="Default"/>
        <w:rPr>
          <w:rFonts w:ascii="Century" w:hAnsi="Century" w:cs="Times New Roman"/>
          <w:color w:val="auto"/>
        </w:rPr>
      </w:pPr>
      <w:r>
        <w:rPr>
          <w:rFonts w:ascii="Century" w:hAnsi="Century" w:cs="Times New Roman" w:hint="eastAsia"/>
          <w:color w:val="auto"/>
        </w:rPr>
        <w:t>治験期間は以下の通りになります。</w:t>
      </w:r>
    </w:p>
    <w:p w14:paraId="4EEF3365" w14:textId="2EA8E34E" w:rsidR="0023421D" w:rsidRPr="00EF3762" w:rsidRDefault="0023421D" w:rsidP="0023421D">
      <w:pPr>
        <w:pStyle w:val="Default"/>
        <w:rPr>
          <w:rFonts w:ascii="Century" w:hAnsi="Century" w:cs="Times New Roman"/>
          <w:color w:val="auto"/>
        </w:rPr>
      </w:pPr>
      <w:r>
        <w:rPr>
          <w:rFonts w:ascii="Century" w:hAnsi="Century" w:cs="Times New Roman" w:hint="eastAsia"/>
          <w:color w:val="auto"/>
        </w:rPr>
        <w:t>1</w:t>
      </w:r>
      <w:r>
        <w:rPr>
          <w:rFonts w:ascii="Century" w:hAnsi="Century" w:cs="Times New Roman" w:hint="eastAsia"/>
          <w:color w:val="auto"/>
        </w:rPr>
        <w:t>）</w:t>
      </w:r>
      <w:r w:rsidRPr="00EF3762">
        <w:rPr>
          <w:rFonts w:ascii="Century" w:hAnsi="Century" w:cs="Times New Roman" w:hint="eastAsia"/>
          <w:color w:val="auto"/>
        </w:rPr>
        <w:t>事前観察期間</w:t>
      </w:r>
      <w:r w:rsidRPr="00EF3762">
        <w:rPr>
          <w:rFonts w:ascii="Century" w:hAnsi="Century" w:cs="Times New Roman"/>
          <w:color w:val="auto"/>
        </w:rPr>
        <w:t>：本登録前最大</w:t>
      </w:r>
      <w:r w:rsidRPr="00EF3762">
        <w:rPr>
          <w:rFonts w:ascii="Century" w:hAnsi="Century" w:cs="Times New Roman"/>
          <w:color w:val="auto"/>
        </w:rPr>
        <w:t>8</w:t>
      </w:r>
      <w:r w:rsidRPr="00EF3762">
        <w:rPr>
          <w:rFonts w:ascii="Century" w:hAnsi="Century" w:cs="Times New Roman"/>
          <w:color w:val="auto"/>
        </w:rPr>
        <w:t>週間</w:t>
      </w:r>
    </w:p>
    <w:p w14:paraId="3E34D27F" w14:textId="6A0704D9" w:rsidR="0023421D" w:rsidRPr="00EF3762" w:rsidRDefault="0023421D" w:rsidP="0023421D">
      <w:pPr>
        <w:pStyle w:val="Default"/>
        <w:rPr>
          <w:rFonts w:ascii="Century" w:hAnsi="Century" w:cs="Times New Roman"/>
          <w:color w:val="auto"/>
        </w:rPr>
      </w:pPr>
      <w:r>
        <w:rPr>
          <w:rFonts w:ascii="Century" w:hAnsi="Century" w:cs="Times New Roman" w:hint="eastAsia"/>
          <w:color w:val="auto"/>
        </w:rPr>
        <w:t>2</w:t>
      </w:r>
      <w:r>
        <w:rPr>
          <w:rFonts w:ascii="Century" w:hAnsi="Century" w:cs="Times New Roman" w:hint="eastAsia"/>
          <w:color w:val="auto"/>
        </w:rPr>
        <w:t>）</w:t>
      </w:r>
      <w:r w:rsidRPr="00EF3762">
        <w:rPr>
          <w:rFonts w:ascii="Century" w:hAnsi="Century" w:cs="Times New Roman" w:hint="eastAsia"/>
          <w:color w:val="auto"/>
        </w:rPr>
        <w:t>評価期間：事前観察期間終了後</w:t>
      </w:r>
      <w:r>
        <w:rPr>
          <w:rFonts w:ascii="Century" w:hAnsi="Century" w:cs="Times New Roman" w:hint="eastAsia"/>
          <w:color w:val="auto"/>
        </w:rPr>
        <w:t>～</w:t>
      </w:r>
      <w:r w:rsidRPr="00EF3762">
        <w:rPr>
          <w:rFonts w:ascii="Century" w:hAnsi="Century" w:cs="Times New Roman" w:hint="eastAsia"/>
          <w:color w:val="auto"/>
        </w:rPr>
        <w:t>治験製品投与</w:t>
      </w:r>
      <w:r>
        <w:rPr>
          <w:rFonts w:ascii="Century" w:hAnsi="Century" w:cs="Times New Roman" w:hint="eastAsia"/>
          <w:color w:val="auto"/>
        </w:rPr>
        <w:t>後</w:t>
      </w:r>
      <w:r w:rsidRPr="00EF3762">
        <w:rPr>
          <w:rFonts w:ascii="Century" w:hAnsi="Century" w:cs="Times New Roman"/>
          <w:color w:val="auto"/>
        </w:rPr>
        <w:t>24</w:t>
      </w:r>
      <w:r w:rsidRPr="00EF3762">
        <w:rPr>
          <w:rFonts w:ascii="Century" w:hAnsi="Century" w:cs="Times New Roman"/>
          <w:color w:val="auto"/>
        </w:rPr>
        <w:t>週間</w:t>
      </w:r>
    </w:p>
    <w:p w14:paraId="0B7C1F3E" w14:textId="71AE8BD4" w:rsidR="0023421D" w:rsidRDefault="0023421D" w:rsidP="00F939D3">
      <w:pPr>
        <w:pStyle w:val="Default"/>
        <w:ind w:leftChars="150" w:left="352"/>
        <w:rPr>
          <w:rFonts w:ascii="Century" w:hAnsi="Century" w:cs="Times New Roman"/>
          <w:color w:val="auto"/>
        </w:rPr>
      </w:pPr>
      <w:r w:rsidRPr="00EF3762">
        <w:rPr>
          <w:rFonts w:ascii="Century" w:hAnsi="Century" w:cs="Times New Roman" w:hint="eastAsia"/>
          <w:color w:val="auto"/>
        </w:rPr>
        <w:t>なお</w:t>
      </w:r>
      <w:r>
        <w:rPr>
          <w:rFonts w:ascii="Century" w:hAnsi="Century" w:cs="Times New Roman" w:hint="eastAsia"/>
          <w:color w:val="auto"/>
        </w:rPr>
        <w:t>、本</w:t>
      </w:r>
      <w:r w:rsidRPr="00EF3762">
        <w:rPr>
          <w:rFonts w:ascii="Century" w:hAnsi="Century" w:cs="Times New Roman" w:hint="eastAsia"/>
          <w:color w:val="auto"/>
        </w:rPr>
        <w:t>治験終了後は</w:t>
      </w:r>
      <w:r w:rsidRPr="00EF3762">
        <w:rPr>
          <w:rFonts w:ascii="Century" w:hAnsi="Century" w:cs="Times New Roman"/>
          <w:color w:val="auto"/>
        </w:rPr>
        <w:t>別途計画する臨床試験により</w:t>
      </w:r>
      <w:r w:rsidRPr="00EF3762">
        <w:rPr>
          <w:rFonts w:ascii="Century" w:hAnsi="Century" w:cs="Times New Roman" w:hint="eastAsia"/>
          <w:color w:val="auto"/>
        </w:rPr>
        <w:t>治験製品の投与から</w:t>
      </w:r>
      <w:r w:rsidRPr="00EF3762">
        <w:rPr>
          <w:rFonts w:ascii="Century" w:hAnsi="Century" w:cs="Times New Roman"/>
          <w:color w:val="auto"/>
        </w:rPr>
        <w:t>5</w:t>
      </w:r>
      <w:r w:rsidRPr="00EF3762">
        <w:rPr>
          <w:rFonts w:ascii="Century" w:hAnsi="Century" w:cs="Times New Roman"/>
          <w:color w:val="auto"/>
        </w:rPr>
        <w:t>年</w:t>
      </w:r>
      <w:r>
        <w:rPr>
          <w:rFonts w:ascii="Century" w:hAnsi="Century" w:cs="Times New Roman" w:hint="eastAsia"/>
          <w:color w:val="auto"/>
        </w:rPr>
        <w:t>の期間、患者さん</w:t>
      </w:r>
      <w:r w:rsidRPr="00EF3762">
        <w:rPr>
          <w:rFonts w:ascii="Century" w:hAnsi="Century" w:cs="Times New Roman"/>
          <w:color w:val="auto"/>
        </w:rPr>
        <w:t>の安全性等</w:t>
      </w:r>
      <w:r>
        <w:rPr>
          <w:rFonts w:ascii="Century" w:hAnsi="Century" w:cs="Times New Roman" w:hint="eastAsia"/>
          <w:color w:val="auto"/>
        </w:rPr>
        <w:t>を</w:t>
      </w:r>
      <w:r w:rsidRPr="00EF3762">
        <w:rPr>
          <w:rFonts w:ascii="Century" w:hAnsi="Century" w:cs="Times New Roman"/>
          <w:color w:val="auto"/>
        </w:rPr>
        <w:t>確認</w:t>
      </w:r>
      <w:r>
        <w:rPr>
          <w:rFonts w:ascii="Century" w:hAnsi="Century" w:cs="Times New Roman" w:hint="eastAsia"/>
          <w:color w:val="auto"/>
        </w:rPr>
        <w:t>します</w:t>
      </w:r>
      <w:r w:rsidRPr="00EF3762">
        <w:rPr>
          <w:rFonts w:ascii="Century" w:hAnsi="Century" w:cs="Times New Roman"/>
          <w:color w:val="auto"/>
        </w:rPr>
        <w:t>。</w:t>
      </w:r>
    </w:p>
    <w:p w14:paraId="33C73D7B" w14:textId="77777777" w:rsidR="0023421D" w:rsidRDefault="0023421D" w:rsidP="0023421D">
      <w:pPr>
        <w:pStyle w:val="Default"/>
        <w:rPr>
          <w:rFonts w:ascii="Century" w:hAnsi="Century" w:cs="Times New Roman"/>
          <w:color w:val="auto"/>
        </w:rPr>
      </w:pPr>
    </w:p>
    <w:p w14:paraId="0D0E6D23" w14:textId="77777777" w:rsidR="001A053D" w:rsidRPr="0023421D" w:rsidRDefault="001A053D" w:rsidP="00765F30">
      <w:pPr>
        <w:pStyle w:val="Default"/>
        <w:rPr>
          <w:rFonts w:ascii="Century" w:hAnsi="Century" w:cs="Times New Roman"/>
          <w:color w:val="auto"/>
        </w:rPr>
      </w:pPr>
    </w:p>
    <w:p w14:paraId="6F637D4E" w14:textId="458B4250" w:rsidR="00711DBC" w:rsidRPr="00C73DFD" w:rsidRDefault="00711DBC" w:rsidP="00DE76A9">
      <w:pPr>
        <w:pStyle w:val="Default"/>
        <w:ind w:leftChars="200" w:left="807" w:hangingChars="150" w:hanging="338"/>
        <w:rPr>
          <w:rFonts w:ascii="ＭＳ Ｐゴシック" w:eastAsia="ＭＳ Ｐゴシック" w:hAnsi="ＭＳ Ｐゴシック" w:cs="Times New Roman"/>
          <w:b/>
          <w:sz w:val="20"/>
          <w:szCs w:val="20"/>
        </w:rPr>
      </w:pPr>
      <w:r w:rsidRPr="00C73DFD">
        <w:rPr>
          <w:rFonts w:ascii="ＭＳ Ｐゴシック" w:eastAsia="ＭＳ Ｐゴシック" w:hAnsi="ＭＳ Ｐゴシック" w:cs="Times New Roman" w:hint="eastAsia"/>
          <w:b/>
          <w:sz w:val="20"/>
          <w:szCs w:val="20"/>
        </w:rPr>
        <w:t>注：</w:t>
      </w:r>
      <w:r w:rsidR="00D23658" w:rsidRPr="00C73DFD">
        <w:rPr>
          <w:rFonts w:ascii="ＭＳ Ｐゴシック" w:eastAsia="ＭＳ Ｐゴシック" w:hAnsi="ＭＳ Ｐゴシック" w:cs="Times New Roman" w:hint="eastAsia"/>
          <w:b/>
          <w:sz w:val="20"/>
          <w:szCs w:val="20"/>
        </w:rPr>
        <w:t>その他、治験責任医師又は治験分担医師が本治験の対象として不適当と判断した方</w:t>
      </w:r>
      <w:r w:rsidRPr="00C73DFD">
        <w:rPr>
          <w:rFonts w:ascii="ＭＳ Ｐゴシック" w:eastAsia="ＭＳ Ｐゴシック" w:hAnsi="ＭＳ Ｐゴシック"/>
          <w:b/>
          <w:sz w:val="20"/>
          <w:szCs w:val="20"/>
        </w:rPr>
        <w:t>はご参加</w:t>
      </w:r>
      <w:r w:rsidRPr="00C73DFD">
        <w:rPr>
          <w:rFonts w:ascii="ＭＳ Ｐゴシック" w:eastAsia="ＭＳ Ｐゴシック" w:hAnsi="ＭＳ Ｐゴシック" w:hint="eastAsia"/>
          <w:b/>
          <w:sz w:val="20"/>
          <w:szCs w:val="20"/>
        </w:rPr>
        <w:t>いただけません</w:t>
      </w:r>
      <w:r w:rsidRPr="00C73DFD">
        <w:rPr>
          <w:rFonts w:ascii="ＭＳ Ｐゴシック" w:eastAsia="ＭＳ Ｐゴシック" w:hAnsi="ＭＳ Ｐゴシック"/>
          <w:b/>
          <w:sz w:val="20"/>
          <w:szCs w:val="20"/>
        </w:rPr>
        <w:t>。</w:t>
      </w:r>
    </w:p>
    <w:p w14:paraId="56CB0575" w14:textId="0A7BC91D" w:rsidR="00711DBC" w:rsidRPr="003E7349" w:rsidRDefault="00711DBC" w:rsidP="00711DBC">
      <w:pPr>
        <w:pStyle w:val="Default"/>
        <w:rPr>
          <w:rFonts w:ascii="Times New Roman" w:hAnsi="Times New Roman" w:cs="Times New Roman"/>
          <w:color w:val="FF0000"/>
        </w:rPr>
      </w:pPr>
    </w:p>
    <w:p w14:paraId="2702D943" w14:textId="77777777" w:rsidR="00E9056B" w:rsidRPr="00DE76A9" w:rsidRDefault="00E9056B" w:rsidP="00765F30">
      <w:pPr>
        <w:pStyle w:val="Default"/>
        <w:rPr>
          <w:rFonts w:ascii="Century" w:hAnsi="Century" w:cs="Times New Roman"/>
          <w:color w:val="auto"/>
        </w:rPr>
      </w:pPr>
    </w:p>
    <w:p w14:paraId="2479A2B6" w14:textId="3338FED9" w:rsidR="002338A2" w:rsidRPr="00711DBC" w:rsidRDefault="00E9056B" w:rsidP="00DE76A9">
      <w:pPr>
        <w:pStyle w:val="Default"/>
        <w:spacing w:afterLines="50" w:after="188"/>
        <w:ind w:firstLineChars="200" w:firstLine="529"/>
        <w:rPr>
          <w:rFonts w:ascii="Century" w:hAnsi="Century" w:cs="Times New Roman"/>
          <w:color w:val="auto"/>
        </w:rPr>
      </w:pPr>
      <w:r w:rsidRPr="00711DBC">
        <w:rPr>
          <w:rFonts w:hAnsi="ＭＳ 明朝" w:hint="eastAsia"/>
        </w:rPr>
        <w:t>※</w:t>
      </w:r>
      <w:r w:rsidRPr="00711DBC">
        <w:rPr>
          <w:rFonts w:ascii="Century" w:hAnsi="Century"/>
        </w:rPr>
        <w:t>お問合せは下記の相談窓口までご連絡ください。</w:t>
      </w:r>
    </w:p>
    <w:tbl>
      <w:tblPr>
        <w:tblStyle w:val="a7"/>
        <w:tblW w:w="0" w:type="auto"/>
        <w:tblInd w:w="1111" w:type="dxa"/>
        <w:tblLook w:val="04A0" w:firstRow="1" w:lastRow="0" w:firstColumn="1" w:lastColumn="0" w:noHBand="0" w:noVBand="1"/>
      </w:tblPr>
      <w:tblGrid>
        <w:gridCol w:w="7938"/>
      </w:tblGrid>
      <w:tr w:rsidR="00711DBC" w14:paraId="3B761331" w14:textId="77777777" w:rsidTr="00DE76A9">
        <w:tc>
          <w:tcPr>
            <w:tcW w:w="7938" w:type="dxa"/>
            <w:tcBorders>
              <w:top w:val="double" w:sz="6" w:space="0" w:color="auto"/>
              <w:left w:val="double" w:sz="6" w:space="0" w:color="auto"/>
              <w:bottom w:val="double" w:sz="6" w:space="0" w:color="auto"/>
              <w:right w:val="double" w:sz="6" w:space="0" w:color="auto"/>
            </w:tcBorders>
          </w:tcPr>
          <w:p w14:paraId="5A43C4E3" w14:textId="77777777" w:rsidR="00711DBC" w:rsidRPr="00DE76A9" w:rsidRDefault="00711DBC" w:rsidP="00DE76A9">
            <w:pPr>
              <w:pStyle w:val="Default"/>
              <w:spacing w:beforeLines="50" w:before="188" w:afterLines="50" w:after="188"/>
              <w:jc w:val="center"/>
              <w:rPr>
                <w:rFonts w:ascii="ＭＳ Ｐゴシック" w:eastAsia="ＭＳ Ｐゴシック" w:hAnsi="ＭＳ Ｐゴシック" w:cs="Times New Roman"/>
                <w:color w:val="auto"/>
              </w:rPr>
            </w:pPr>
            <w:r w:rsidRPr="00DE76A9">
              <w:rPr>
                <w:rFonts w:ascii="ＭＳ Ｐゴシック" w:eastAsia="ＭＳ Ｐゴシック" w:hAnsi="ＭＳ Ｐゴシック" w:cs="Times New Roman"/>
                <w:color w:val="auto"/>
              </w:rPr>
              <w:t>【相談窓口】</w:t>
            </w:r>
          </w:p>
          <w:p w14:paraId="74E51B71" w14:textId="1D39611C" w:rsidR="00711DBC" w:rsidRPr="00711DBC" w:rsidRDefault="00711DBC" w:rsidP="00DE76A9">
            <w:pPr>
              <w:pStyle w:val="Default"/>
              <w:ind w:firstLineChars="100" w:firstLine="265"/>
              <w:rPr>
                <w:rFonts w:ascii="Century" w:hAnsi="Century"/>
                <w:color w:val="000000" w:themeColor="text1"/>
              </w:rPr>
            </w:pPr>
            <w:r w:rsidRPr="00711DBC">
              <w:rPr>
                <w:rFonts w:ascii="Century" w:hAnsi="Century"/>
                <w:color w:val="000000" w:themeColor="text1"/>
              </w:rPr>
              <w:t>自治医科大学</w:t>
            </w:r>
            <w:r w:rsidR="00822F0A">
              <w:rPr>
                <w:rFonts w:ascii="Century" w:hAnsi="Century" w:hint="eastAsia"/>
                <w:color w:val="000000" w:themeColor="text1"/>
              </w:rPr>
              <w:t>附属病院</w:t>
            </w:r>
            <w:r w:rsidR="00822F0A">
              <w:rPr>
                <w:rFonts w:ascii="Century" w:hAnsi="Century" w:hint="eastAsia"/>
                <w:color w:val="000000" w:themeColor="text1"/>
              </w:rPr>
              <w:t xml:space="preserve"> </w:t>
            </w:r>
            <w:r w:rsidR="00822F0A">
              <w:rPr>
                <w:rFonts w:ascii="Century" w:hAnsi="Century" w:hint="eastAsia"/>
                <w:color w:val="000000" w:themeColor="text1"/>
              </w:rPr>
              <w:t>臨床研究センター</w:t>
            </w:r>
          </w:p>
          <w:p w14:paraId="145ABC3C" w14:textId="5B49EC76" w:rsidR="00711DBC" w:rsidRPr="00711DBC" w:rsidRDefault="00711DBC" w:rsidP="00DE76A9">
            <w:pPr>
              <w:pStyle w:val="Default"/>
              <w:ind w:firstLineChars="100" w:firstLine="265"/>
              <w:rPr>
                <w:rFonts w:ascii="Century" w:hAnsi="Century"/>
                <w:color w:val="000000" w:themeColor="text1"/>
              </w:rPr>
            </w:pPr>
            <w:r w:rsidRPr="00711DBC">
              <w:rPr>
                <w:rFonts w:ascii="Century" w:hAnsi="Century"/>
                <w:color w:val="000000" w:themeColor="text1"/>
              </w:rPr>
              <w:t>電話</w:t>
            </w:r>
            <w:r w:rsidRPr="00711DBC">
              <w:rPr>
                <w:rFonts w:ascii="Century" w:hAnsi="Century"/>
                <w:color w:val="000000" w:themeColor="text1"/>
              </w:rPr>
              <w:t>: 0285-</w:t>
            </w:r>
            <w:r w:rsidR="00822F0A">
              <w:rPr>
                <w:rFonts w:ascii="Century" w:hAnsi="Century" w:hint="eastAsia"/>
                <w:color w:val="000000" w:themeColor="text1"/>
              </w:rPr>
              <w:t>35</w:t>
            </w:r>
            <w:r w:rsidRPr="00711DBC">
              <w:rPr>
                <w:rFonts w:ascii="Century" w:hAnsi="Century"/>
                <w:color w:val="000000" w:themeColor="text1"/>
              </w:rPr>
              <w:t>-</w:t>
            </w:r>
            <w:r w:rsidR="00822F0A">
              <w:rPr>
                <w:rFonts w:ascii="Century" w:hAnsi="Century" w:hint="eastAsia"/>
                <w:color w:val="000000" w:themeColor="text1"/>
              </w:rPr>
              <w:t>33</w:t>
            </w:r>
            <w:r w:rsidRPr="00711DBC">
              <w:rPr>
                <w:rFonts w:ascii="Century" w:hAnsi="Century"/>
                <w:color w:val="000000" w:themeColor="text1"/>
              </w:rPr>
              <w:t>73</w:t>
            </w:r>
          </w:p>
          <w:p w14:paraId="585F2C35" w14:textId="77777777" w:rsidR="00822F0A" w:rsidRPr="00711DBC" w:rsidRDefault="00711DBC" w:rsidP="00822F0A">
            <w:pPr>
              <w:pStyle w:val="Default"/>
              <w:ind w:firstLineChars="100" w:firstLine="265"/>
              <w:rPr>
                <w:rFonts w:ascii="Century" w:hAnsi="Century"/>
                <w:color w:val="000000" w:themeColor="text1"/>
              </w:rPr>
            </w:pPr>
            <w:r w:rsidRPr="00711DBC">
              <w:rPr>
                <w:rFonts w:ascii="Century" w:hAnsi="Century" w:cs="Times New Roman"/>
              </w:rPr>
              <w:t>問合せ</w:t>
            </w:r>
            <w:r w:rsidRPr="00711DBC">
              <w:rPr>
                <w:rFonts w:ascii="Century" w:hAnsi="Century"/>
                <w:color w:val="000000" w:themeColor="text1"/>
              </w:rPr>
              <w:t>時間：月曜日〜金曜日</w:t>
            </w:r>
            <w:r w:rsidR="00822F0A">
              <w:rPr>
                <w:rFonts w:ascii="Century" w:hAnsi="Century" w:hint="eastAsia"/>
                <w:color w:val="000000" w:themeColor="text1"/>
              </w:rPr>
              <w:t>（ただし、祝日は除く）</w:t>
            </w:r>
          </w:p>
          <w:p w14:paraId="26D45964" w14:textId="17AB8F48" w:rsidR="00711DBC" w:rsidRPr="00822F0A" w:rsidRDefault="00822F0A" w:rsidP="00822F0A">
            <w:pPr>
              <w:pStyle w:val="Default"/>
              <w:spacing w:afterLines="50" w:after="188"/>
              <w:ind w:leftChars="100" w:left="235" w:firstLineChars="600" w:firstLine="1588"/>
              <w:rPr>
                <w:rFonts w:ascii="Century" w:hAnsi="Century"/>
                <w:color w:val="000000" w:themeColor="text1"/>
              </w:rPr>
            </w:pPr>
            <w:r>
              <w:rPr>
                <w:rFonts w:ascii="Century" w:hAnsi="Century" w:hint="eastAsia"/>
                <w:color w:val="000000" w:themeColor="text1"/>
              </w:rPr>
              <w:t>9</w:t>
            </w:r>
            <w:r w:rsidR="00711DBC" w:rsidRPr="00711DBC">
              <w:rPr>
                <w:rFonts w:ascii="Century" w:hAnsi="Century"/>
                <w:color w:val="000000" w:themeColor="text1"/>
              </w:rPr>
              <w:t>:00</w:t>
            </w:r>
            <w:r w:rsidR="00711DBC" w:rsidRPr="00711DBC">
              <w:rPr>
                <w:rFonts w:ascii="Century" w:hAnsi="Century"/>
                <w:color w:val="000000" w:themeColor="text1"/>
              </w:rPr>
              <w:t>～</w:t>
            </w:r>
            <w:r w:rsidR="00711DBC" w:rsidRPr="00711DBC">
              <w:rPr>
                <w:rFonts w:ascii="Century" w:hAnsi="Century"/>
                <w:color w:val="000000" w:themeColor="text1"/>
              </w:rPr>
              <w:t>12:00</w:t>
            </w:r>
            <w:r w:rsidR="00711DBC">
              <w:rPr>
                <w:rFonts w:ascii="Century" w:hAnsi="Century" w:hint="eastAsia"/>
                <w:color w:val="000000" w:themeColor="text1"/>
              </w:rPr>
              <w:t>、</w:t>
            </w:r>
            <w:r>
              <w:rPr>
                <w:rFonts w:ascii="Century" w:hAnsi="Century"/>
                <w:color w:val="000000" w:themeColor="text1"/>
              </w:rPr>
              <w:t>1</w:t>
            </w:r>
            <w:r>
              <w:rPr>
                <w:rFonts w:ascii="Century" w:hAnsi="Century" w:hint="eastAsia"/>
                <w:color w:val="000000" w:themeColor="text1"/>
              </w:rPr>
              <w:t>3</w:t>
            </w:r>
            <w:r w:rsidR="00711DBC" w:rsidRPr="00711DBC">
              <w:rPr>
                <w:rFonts w:ascii="Century" w:hAnsi="Century"/>
                <w:color w:val="000000" w:themeColor="text1"/>
              </w:rPr>
              <w:t>:00</w:t>
            </w:r>
            <w:r w:rsidR="00711DBC" w:rsidRPr="00711DBC">
              <w:rPr>
                <w:rFonts w:ascii="Century" w:hAnsi="Century"/>
                <w:color w:val="000000" w:themeColor="text1"/>
              </w:rPr>
              <w:t>～</w:t>
            </w:r>
            <w:r>
              <w:rPr>
                <w:rFonts w:ascii="Century" w:hAnsi="Century"/>
                <w:color w:val="000000" w:themeColor="text1"/>
              </w:rPr>
              <w:t>1</w:t>
            </w:r>
            <w:r>
              <w:rPr>
                <w:rFonts w:ascii="Century" w:hAnsi="Century" w:hint="eastAsia"/>
                <w:color w:val="000000" w:themeColor="text1"/>
              </w:rPr>
              <w:t>7</w:t>
            </w:r>
            <w:r w:rsidR="00711DBC" w:rsidRPr="00711DBC">
              <w:rPr>
                <w:rFonts w:ascii="Century" w:hAnsi="Century"/>
                <w:color w:val="000000" w:themeColor="text1"/>
              </w:rPr>
              <w:t>:00</w:t>
            </w:r>
          </w:p>
        </w:tc>
      </w:tr>
    </w:tbl>
    <w:p w14:paraId="7B7EEFB9" w14:textId="35D51D19" w:rsidR="00711DBC" w:rsidRDefault="00711DBC" w:rsidP="00765F30">
      <w:pPr>
        <w:pStyle w:val="Default"/>
        <w:rPr>
          <w:rFonts w:hAnsi="ＭＳ 明朝"/>
          <w:color w:val="FF0000"/>
        </w:rPr>
      </w:pPr>
    </w:p>
    <w:p w14:paraId="4BCA2AD6" w14:textId="3A2DC102" w:rsidR="00C10BE5" w:rsidRPr="00C10BE5" w:rsidRDefault="00C10BE5" w:rsidP="00C10BE5">
      <w:pPr>
        <w:pStyle w:val="Default"/>
        <w:jc w:val="right"/>
        <w:rPr>
          <w:rFonts w:hAnsi="ＭＳ 明朝"/>
          <w:color w:val="000000" w:themeColor="text1"/>
        </w:rPr>
      </w:pPr>
      <w:r w:rsidRPr="00C10BE5">
        <w:rPr>
          <w:rFonts w:hAnsi="ＭＳ 明朝" w:hint="eastAsia"/>
          <w:color w:val="000000" w:themeColor="text1"/>
        </w:rPr>
        <w:t>2022/8/10　作成</w:t>
      </w:r>
    </w:p>
    <w:sectPr w:rsidR="00C10BE5" w:rsidRPr="00C10BE5" w:rsidSect="003C4FAA">
      <w:pgSz w:w="11906" w:h="16838" w:code="9"/>
      <w:pgMar w:top="1583" w:right="986" w:bottom="664" w:left="827" w:header="720" w:footer="720" w:gutter="0"/>
      <w:cols w:space="720"/>
      <w:noEndnote/>
      <w:docGrid w:type="linesAndChars" w:linePitch="37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4E37B" w14:textId="77777777" w:rsidR="00C61D99" w:rsidRDefault="00C61D99" w:rsidP="00EF7EB4">
      <w:r>
        <w:separator/>
      </w:r>
    </w:p>
  </w:endnote>
  <w:endnote w:type="continuationSeparator" w:id="0">
    <w:p w14:paraId="77279C3B" w14:textId="77777777" w:rsidR="00C61D99" w:rsidRDefault="00C61D99" w:rsidP="00EF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7F581" w14:textId="77777777" w:rsidR="00C61D99" w:rsidRDefault="00C61D99" w:rsidP="00EF7EB4">
      <w:r>
        <w:separator/>
      </w:r>
    </w:p>
  </w:footnote>
  <w:footnote w:type="continuationSeparator" w:id="0">
    <w:p w14:paraId="201DCC6B" w14:textId="77777777" w:rsidR="00C61D99" w:rsidRDefault="00C61D99" w:rsidP="00EF7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8C6"/>
    <w:multiLevelType w:val="hybridMultilevel"/>
    <w:tmpl w:val="3FFC0430"/>
    <w:lvl w:ilvl="0" w:tplc="532C36A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77CD9"/>
    <w:multiLevelType w:val="hybridMultilevel"/>
    <w:tmpl w:val="49ACCAFE"/>
    <w:lvl w:ilvl="0" w:tplc="532C36A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40496B"/>
    <w:multiLevelType w:val="hybridMultilevel"/>
    <w:tmpl w:val="FB348136"/>
    <w:lvl w:ilvl="0" w:tplc="84982C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7E"/>
    <w:rsid w:val="000031DA"/>
    <w:rsid w:val="000050D8"/>
    <w:rsid w:val="00012EF9"/>
    <w:rsid w:val="00017CDE"/>
    <w:rsid w:val="00020B3A"/>
    <w:rsid w:val="000224A6"/>
    <w:rsid w:val="00022BE0"/>
    <w:rsid w:val="00024E48"/>
    <w:rsid w:val="0003000D"/>
    <w:rsid w:val="0003125E"/>
    <w:rsid w:val="00031495"/>
    <w:rsid w:val="000366F0"/>
    <w:rsid w:val="00036AB0"/>
    <w:rsid w:val="00046BBD"/>
    <w:rsid w:val="00047030"/>
    <w:rsid w:val="00054B74"/>
    <w:rsid w:val="00054C3A"/>
    <w:rsid w:val="000566AE"/>
    <w:rsid w:val="00056C22"/>
    <w:rsid w:val="00056D13"/>
    <w:rsid w:val="000617AD"/>
    <w:rsid w:val="000665F9"/>
    <w:rsid w:val="00066FFF"/>
    <w:rsid w:val="0006710D"/>
    <w:rsid w:val="00070D52"/>
    <w:rsid w:val="00071154"/>
    <w:rsid w:val="00071450"/>
    <w:rsid w:val="00073E10"/>
    <w:rsid w:val="00080864"/>
    <w:rsid w:val="000811D2"/>
    <w:rsid w:val="00081471"/>
    <w:rsid w:val="000855B6"/>
    <w:rsid w:val="00087A5C"/>
    <w:rsid w:val="000920C8"/>
    <w:rsid w:val="00093D88"/>
    <w:rsid w:val="000967B4"/>
    <w:rsid w:val="0009680E"/>
    <w:rsid w:val="000A02DC"/>
    <w:rsid w:val="000A076F"/>
    <w:rsid w:val="000A27E0"/>
    <w:rsid w:val="000A33F2"/>
    <w:rsid w:val="000B01B6"/>
    <w:rsid w:val="000B03F8"/>
    <w:rsid w:val="000B4F7E"/>
    <w:rsid w:val="000B5120"/>
    <w:rsid w:val="000C1A40"/>
    <w:rsid w:val="000C538A"/>
    <w:rsid w:val="000C56DC"/>
    <w:rsid w:val="000D2993"/>
    <w:rsid w:val="000D3283"/>
    <w:rsid w:val="000D6B02"/>
    <w:rsid w:val="000E4D83"/>
    <w:rsid w:val="000E77F0"/>
    <w:rsid w:val="000E7C44"/>
    <w:rsid w:val="000F13E0"/>
    <w:rsid w:val="000F272C"/>
    <w:rsid w:val="000F2DE8"/>
    <w:rsid w:val="000F4030"/>
    <w:rsid w:val="000F662E"/>
    <w:rsid w:val="00100781"/>
    <w:rsid w:val="00105695"/>
    <w:rsid w:val="00111CD2"/>
    <w:rsid w:val="00111FA9"/>
    <w:rsid w:val="00113C6E"/>
    <w:rsid w:val="00122D1A"/>
    <w:rsid w:val="001245A1"/>
    <w:rsid w:val="00126046"/>
    <w:rsid w:val="00126EE0"/>
    <w:rsid w:val="00127027"/>
    <w:rsid w:val="001304B6"/>
    <w:rsid w:val="00130717"/>
    <w:rsid w:val="00133008"/>
    <w:rsid w:val="00136996"/>
    <w:rsid w:val="00136FE6"/>
    <w:rsid w:val="00137A76"/>
    <w:rsid w:val="001459A0"/>
    <w:rsid w:val="0015062D"/>
    <w:rsid w:val="00151862"/>
    <w:rsid w:val="00151D41"/>
    <w:rsid w:val="00152C7A"/>
    <w:rsid w:val="00152E8C"/>
    <w:rsid w:val="00155710"/>
    <w:rsid w:val="00161294"/>
    <w:rsid w:val="00162BF3"/>
    <w:rsid w:val="001637D7"/>
    <w:rsid w:val="001647FC"/>
    <w:rsid w:val="00165554"/>
    <w:rsid w:val="00166AF8"/>
    <w:rsid w:val="0017292D"/>
    <w:rsid w:val="00173631"/>
    <w:rsid w:val="00173D72"/>
    <w:rsid w:val="001768AD"/>
    <w:rsid w:val="00184CE8"/>
    <w:rsid w:val="00185A11"/>
    <w:rsid w:val="00185B34"/>
    <w:rsid w:val="00193822"/>
    <w:rsid w:val="001947F4"/>
    <w:rsid w:val="00194E46"/>
    <w:rsid w:val="001955DA"/>
    <w:rsid w:val="00196244"/>
    <w:rsid w:val="0019664C"/>
    <w:rsid w:val="001A053D"/>
    <w:rsid w:val="001A131C"/>
    <w:rsid w:val="001A2706"/>
    <w:rsid w:val="001A2810"/>
    <w:rsid w:val="001A518F"/>
    <w:rsid w:val="001A656E"/>
    <w:rsid w:val="001B07E4"/>
    <w:rsid w:val="001B1A8B"/>
    <w:rsid w:val="001B2F82"/>
    <w:rsid w:val="001B30E1"/>
    <w:rsid w:val="001B64FC"/>
    <w:rsid w:val="001C1905"/>
    <w:rsid w:val="001C3D7B"/>
    <w:rsid w:val="001C749A"/>
    <w:rsid w:val="001C7655"/>
    <w:rsid w:val="001D15DF"/>
    <w:rsid w:val="001D5343"/>
    <w:rsid w:val="001D6011"/>
    <w:rsid w:val="001E6359"/>
    <w:rsid w:val="001E7353"/>
    <w:rsid w:val="001F5678"/>
    <w:rsid w:val="001F593C"/>
    <w:rsid w:val="001F6965"/>
    <w:rsid w:val="002001D9"/>
    <w:rsid w:val="00210A62"/>
    <w:rsid w:val="002144AB"/>
    <w:rsid w:val="002149CC"/>
    <w:rsid w:val="002159F1"/>
    <w:rsid w:val="00215EE3"/>
    <w:rsid w:val="00232AED"/>
    <w:rsid w:val="0023340F"/>
    <w:rsid w:val="002334D3"/>
    <w:rsid w:val="002338A2"/>
    <w:rsid w:val="0023421D"/>
    <w:rsid w:val="00236528"/>
    <w:rsid w:val="00241CCB"/>
    <w:rsid w:val="00244DC0"/>
    <w:rsid w:val="00250527"/>
    <w:rsid w:val="002506E0"/>
    <w:rsid w:val="0025249F"/>
    <w:rsid w:val="00257C70"/>
    <w:rsid w:val="002605F7"/>
    <w:rsid w:val="00261487"/>
    <w:rsid w:val="00263C25"/>
    <w:rsid w:val="0026783C"/>
    <w:rsid w:val="00267F02"/>
    <w:rsid w:val="0027089C"/>
    <w:rsid w:val="00272DCF"/>
    <w:rsid w:val="00273BB3"/>
    <w:rsid w:val="00277537"/>
    <w:rsid w:val="002804A7"/>
    <w:rsid w:val="00281B96"/>
    <w:rsid w:val="00282E90"/>
    <w:rsid w:val="00283102"/>
    <w:rsid w:val="00283E2A"/>
    <w:rsid w:val="002907C3"/>
    <w:rsid w:val="002951C1"/>
    <w:rsid w:val="00297344"/>
    <w:rsid w:val="002A053C"/>
    <w:rsid w:val="002A2052"/>
    <w:rsid w:val="002A3714"/>
    <w:rsid w:val="002A4B44"/>
    <w:rsid w:val="002A7D77"/>
    <w:rsid w:val="002B2C90"/>
    <w:rsid w:val="002B3CBF"/>
    <w:rsid w:val="002B424B"/>
    <w:rsid w:val="002B55CC"/>
    <w:rsid w:val="002B5B30"/>
    <w:rsid w:val="002B6230"/>
    <w:rsid w:val="002B6B35"/>
    <w:rsid w:val="002C0D0C"/>
    <w:rsid w:val="002C54A3"/>
    <w:rsid w:val="002C63BE"/>
    <w:rsid w:val="002C7B07"/>
    <w:rsid w:val="002D030E"/>
    <w:rsid w:val="002D7C30"/>
    <w:rsid w:val="002E09D2"/>
    <w:rsid w:val="002E285F"/>
    <w:rsid w:val="002E3696"/>
    <w:rsid w:val="002E56E0"/>
    <w:rsid w:val="002F4904"/>
    <w:rsid w:val="003005A7"/>
    <w:rsid w:val="003009E5"/>
    <w:rsid w:val="003032EB"/>
    <w:rsid w:val="0030669E"/>
    <w:rsid w:val="003139DA"/>
    <w:rsid w:val="0031427E"/>
    <w:rsid w:val="00314B77"/>
    <w:rsid w:val="00316ADC"/>
    <w:rsid w:val="00326844"/>
    <w:rsid w:val="00327387"/>
    <w:rsid w:val="00330C46"/>
    <w:rsid w:val="0033111C"/>
    <w:rsid w:val="00331F97"/>
    <w:rsid w:val="003324E3"/>
    <w:rsid w:val="00332732"/>
    <w:rsid w:val="00333B1B"/>
    <w:rsid w:val="00334059"/>
    <w:rsid w:val="00334E49"/>
    <w:rsid w:val="0033753F"/>
    <w:rsid w:val="00342D3A"/>
    <w:rsid w:val="00342F3F"/>
    <w:rsid w:val="0034796C"/>
    <w:rsid w:val="00351B62"/>
    <w:rsid w:val="003546E3"/>
    <w:rsid w:val="0035781B"/>
    <w:rsid w:val="00357C50"/>
    <w:rsid w:val="00360B51"/>
    <w:rsid w:val="0036209E"/>
    <w:rsid w:val="00366D9D"/>
    <w:rsid w:val="00367B5C"/>
    <w:rsid w:val="003721CF"/>
    <w:rsid w:val="0037388E"/>
    <w:rsid w:val="003743AF"/>
    <w:rsid w:val="00374829"/>
    <w:rsid w:val="00377742"/>
    <w:rsid w:val="00381459"/>
    <w:rsid w:val="00381707"/>
    <w:rsid w:val="003857D0"/>
    <w:rsid w:val="0038637F"/>
    <w:rsid w:val="00396DC6"/>
    <w:rsid w:val="003974A0"/>
    <w:rsid w:val="003A260B"/>
    <w:rsid w:val="003B0C0D"/>
    <w:rsid w:val="003B0F90"/>
    <w:rsid w:val="003B28A1"/>
    <w:rsid w:val="003B2DC1"/>
    <w:rsid w:val="003B3E6B"/>
    <w:rsid w:val="003B53DB"/>
    <w:rsid w:val="003B6540"/>
    <w:rsid w:val="003C1B9D"/>
    <w:rsid w:val="003C3214"/>
    <w:rsid w:val="003C37A6"/>
    <w:rsid w:val="003C4392"/>
    <w:rsid w:val="003C4FAA"/>
    <w:rsid w:val="003C5356"/>
    <w:rsid w:val="003C643B"/>
    <w:rsid w:val="003D0C5E"/>
    <w:rsid w:val="003D149F"/>
    <w:rsid w:val="003D6651"/>
    <w:rsid w:val="003D6AE6"/>
    <w:rsid w:val="003E03D1"/>
    <w:rsid w:val="003E1BE7"/>
    <w:rsid w:val="003E52D5"/>
    <w:rsid w:val="003E5F86"/>
    <w:rsid w:val="003E7069"/>
    <w:rsid w:val="003E7349"/>
    <w:rsid w:val="003F0A65"/>
    <w:rsid w:val="003F6C18"/>
    <w:rsid w:val="00401291"/>
    <w:rsid w:val="004025CE"/>
    <w:rsid w:val="00405275"/>
    <w:rsid w:val="004103AA"/>
    <w:rsid w:val="00410580"/>
    <w:rsid w:val="0041538C"/>
    <w:rsid w:val="004163BE"/>
    <w:rsid w:val="004165DA"/>
    <w:rsid w:val="00416F5D"/>
    <w:rsid w:val="004203B5"/>
    <w:rsid w:val="0042143B"/>
    <w:rsid w:val="0042435B"/>
    <w:rsid w:val="004243FA"/>
    <w:rsid w:val="00425BD8"/>
    <w:rsid w:val="004261E1"/>
    <w:rsid w:val="00431BF5"/>
    <w:rsid w:val="00436907"/>
    <w:rsid w:val="00441A88"/>
    <w:rsid w:val="00447BD5"/>
    <w:rsid w:val="00447C4A"/>
    <w:rsid w:val="00447E55"/>
    <w:rsid w:val="00447F59"/>
    <w:rsid w:val="00447FDB"/>
    <w:rsid w:val="00456D9D"/>
    <w:rsid w:val="00457189"/>
    <w:rsid w:val="00457B61"/>
    <w:rsid w:val="00461980"/>
    <w:rsid w:val="004649A7"/>
    <w:rsid w:val="00465B63"/>
    <w:rsid w:val="00466CA7"/>
    <w:rsid w:val="0046752D"/>
    <w:rsid w:val="00470C18"/>
    <w:rsid w:val="00470C8A"/>
    <w:rsid w:val="004710FD"/>
    <w:rsid w:val="00474010"/>
    <w:rsid w:val="00475060"/>
    <w:rsid w:val="004841CC"/>
    <w:rsid w:val="00485740"/>
    <w:rsid w:val="00485A53"/>
    <w:rsid w:val="00486F16"/>
    <w:rsid w:val="00487F6D"/>
    <w:rsid w:val="00491F69"/>
    <w:rsid w:val="00494913"/>
    <w:rsid w:val="00495ABA"/>
    <w:rsid w:val="004A05E0"/>
    <w:rsid w:val="004A075F"/>
    <w:rsid w:val="004A0FDA"/>
    <w:rsid w:val="004A1C35"/>
    <w:rsid w:val="004A1FBE"/>
    <w:rsid w:val="004A217A"/>
    <w:rsid w:val="004A35F4"/>
    <w:rsid w:val="004A5098"/>
    <w:rsid w:val="004A6C3F"/>
    <w:rsid w:val="004A769D"/>
    <w:rsid w:val="004B0E47"/>
    <w:rsid w:val="004B1032"/>
    <w:rsid w:val="004B7A0A"/>
    <w:rsid w:val="004C056D"/>
    <w:rsid w:val="004C0A2D"/>
    <w:rsid w:val="004C1667"/>
    <w:rsid w:val="004C22FD"/>
    <w:rsid w:val="004C2639"/>
    <w:rsid w:val="004C2C7C"/>
    <w:rsid w:val="004C4E81"/>
    <w:rsid w:val="004C549F"/>
    <w:rsid w:val="004C6660"/>
    <w:rsid w:val="004D2ACC"/>
    <w:rsid w:val="004D3410"/>
    <w:rsid w:val="004E4503"/>
    <w:rsid w:val="004E534E"/>
    <w:rsid w:val="004F3104"/>
    <w:rsid w:val="004F3517"/>
    <w:rsid w:val="004F723A"/>
    <w:rsid w:val="00500A54"/>
    <w:rsid w:val="0050125F"/>
    <w:rsid w:val="00502CF9"/>
    <w:rsid w:val="00507190"/>
    <w:rsid w:val="005126E8"/>
    <w:rsid w:val="00512A94"/>
    <w:rsid w:val="00516A2A"/>
    <w:rsid w:val="005204E6"/>
    <w:rsid w:val="0052183B"/>
    <w:rsid w:val="00521C65"/>
    <w:rsid w:val="005263C9"/>
    <w:rsid w:val="00527A96"/>
    <w:rsid w:val="00530AAC"/>
    <w:rsid w:val="00534624"/>
    <w:rsid w:val="00546E09"/>
    <w:rsid w:val="0055062B"/>
    <w:rsid w:val="0055107A"/>
    <w:rsid w:val="005530A2"/>
    <w:rsid w:val="00554CBB"/>
    <w:rsid w:val="00555DB4"/>
    <w:rsid w:val="00556942"/>
    <w:rsid w:val="0055761F"/>
    <w:rsid w:val="005603DC"/>
    <w:rsid w:val="00561AFC"/>
    <w:rsid w:val="00571274"/>
    <w:rsid w:val="00574F43"/>
    <w:rsid w:val="005753DA"/>
    <w:rsid w:val="00583D8B"/>
    <w:rsid w:val="00585C0A"/>
    <w:rsid w:val="00586638"/>
    <w:rsid w:val="005915E2"/>
    <w:rsid w:val="0059386B"/>
    <w:rsid w:val="00593E8B"/>
    <w:rsid w:val="005A050B"/>
    <w:rsid w:val="005A1A38"/>
    <w:rsid w:val="005A34BD"/>
    <w:rsid w:val="005A3ED0"/>
    <w:rsid w:val="005A4E7F"/>
    <w:rsid w:val="005A5C0F"/>
    <w:rsid w:val="005B1695"/>
    <w:rsid w:val="005B3549"/>
    <w:rsid w:val="005B720C"/>
    <w:rsid w:val="005C7501"/>
    <w:rsid w:val="005D068F"/>
    <w:rsid w:val="005D10D9"/>
    <w:rsid w:val="005D15FD"/>
    <w:rsid w:val="005D1EAB"/>
    <w:rsid w:val="005D27F6"/>
    <w:rsid w:val="005D38D9"/>
    <w:rsid w:val="005E02F9"/>
    <w:rsid w:val="005E3B5A"/>
    <w:rsid w:val="005E5942"/>
    <w:rsid w:val="005E669F"/>
    <w:rsid w:val="005E7867"/>
    <w:rsid w:val="005F0043"/>
    <w:rsid w:val="005F181C"/>
    <w:rsid w:val="005F3F88"/>
    <w:rsid w:val="005F4236"/>
    <w:rsid w:val="005F5EFB"/>
    <w:rsid w:val="00601093"/>
    <w:rsid w:val="00601220"/>
    <w:rsid w:val="00604A51"/>
    <w:rsid w:val="00606641"/>
    <w:rsid w:val="00610294"/>
    <w:rsid w:val="0061232D"/>
    <w:rsid w:val="00614DE8"/>
    <w:rsid w:val="00615DD0"/>
    <w:rsid w:val="00617495"/>
    <w:rsid w:val="00621CFC"/>
    <w:rsid w:val="00621F2C"/>
    <w:rsid w:val="00622BA0"/>
    <w:rsid w:val="006256B3"/>
    <w:rsid w:val="0062719F"/>
    <w:rsid w:val="00630B05"/>
    <w:rsid w:val="00631817"/>
    <w:rsid w:val="00632D7B"/>
    <w:rsid w:val="006344CB"/>
    <w:rsid w:val="0063556B"/>
    <w:rsid w:val="00636607"/>
    <w:rsid w:val="00641F21"/>
    <w:rsid w:val="00652780"/>
    <w:rsid w:val="00654693"/>
    <w:rsid w:val="00663486"/>
    <w:rsid w:val="006664BA"/>
    <w:rsid w:val="00673883"/>
    <w:rsid w:val="00673EE7"/>
    <w:rsid w:val="00675D17"/>
    <w:rsid w:val="00675E23"/>
    <w:rsid w:val="006769FE"/>
    <w:rsid w:val="00684BB6"/>
    <w:rsid w:val="00690E81"/>
    <w:rsid w:val="00691039"/>
    <w:rsid w:val="00696468"/>
    <w:rsid w:val="006A603C"/>
    <w:rsid w:val="006A7684"/>
    <w:rsid w:val="006A7CC9"/>
    <w:rsid w:val="006B12DF"/>
    <w:rsid w:val="006B1FA1"/>
    <w:rsid w:val="006B5A97"/>
    <w:rsid w:val="006C2215"/>
    <w:rsid w:val="006C4A47"/>
    <w:rsid w:val="006C4DF6"/>
    <w:rsid w:val="006C7010"/>
    <w:rsid w:val="006D0929"/>
    <w:rsid w:val="006D1ADF"/>
    <w:rsid w:val="006D4F77"/>
    <w:rsid w:val="006D5F43"/>
    <w:rsid w:val="006E024F"/>
    <w:rsid w:val="006E04CE"/>
    <w:rsid w:val="006E1420"/>
    <w:rsid w:val="006E2C1D"/>
    <w:rsid w:val="006E4EC3"/>
    <w:rsid w:val="006E5343"/>
    <w:rsid w:val="006E53C1"/>
    <w:rsid w:val="006E6BEB"/>
    <w:rsid w:val="006F74E7"/>
    <w:rsid w:val="007019E8"/>
    <w:rsid w:val="00704520"/>
    <w:rsid w:val="00705320"/>
    <w:rsid w:val="0070671F"/>
    <w:rsid w:val="00706B44"/>
    <w:rsid w:val="00706CBF"/>
    <w:rsid w:val="00707759"/>
    <w:rsid w:val="00707F6B"/>
    <w:rsid w:val="00710CB3"/>
    <w:rsid w:val="00711DBC"/>
    <w:rsid w:val="00716568"/>
    <w:rsid w:val="00721371"/>
    <w:rsid w:val="00722B78"/>
    <w:rsid w:val="00723927"/>
    <w:rsid w:val="007241F7"/>
    <w:rsid w:val="00726805"/>
    <w:rsid w:val="00731EBB"/>
    <w:rsid w:val="00731F0B"/>
    <w:rsid w:val="00733B33"/>
    <w:rsid w:val="00733B95"/>
    <w:rsid w:val="00740615"/>
    <w:rsid w:val="00741580"/>
    <w:rsid w:val="00741CB0"/>
    <w:rsid w:val="00742F4A"/>
    <w:rsid w:val="00745066"/>
    <w:rsid w:val="00750E40"/>
    <w:rsid w:val="007510CC"/>
    <w:rsid w:val="007511A3"/>
    <w:rsid w:val="00751AB3"/>
    <w:rsid w:val="00752E8A"/>
    <w:rsid w:val="0075490F"/>
    <w:rsid w:val="00754C71"/>
    <w:rsid w:val="00754DE9"/>
    <w:rsid w:val="00756FB3"/>
    <w:rsid w:val="007629C1"/>
    <w:rsid w:val="00764D9F"/>
    <w:rsid w:val="00764DB2"/>
    <w:rsid w:val="00765001"/>
    <w:rsid w:val="00765F30"/>
    <w:rsid w:val="0076616B"/>
    <w:rsid w:val="0077015B"/>
    <w:rsid w:val="007814B1"/>
    <w:rsid w:val="00783AAE"/>
    <w:rsid w:val="00784C37"/>
    <w:rsid w:val="0078554F"/>
    <w:rsid w:val="00790454"/>
    <w:rsid w:val="00791F5B"/>
    <w:rsid w:val="00793553"/>
    <w:rsid w:val="00795002"/>
    <w:rsid w:val="00797394"/>
    <w:rsid w:val="00797E53"/>
    <w:rsid w:val="007A135C"/>
    <w:rsid w:val="007A2D6C"/>
    <w:rsid w:val="007A521A"/>
    <w:rsid w:val="007A6A86"/>
    <w:rsid w:val="007A6C5E"/>
    <w:rsid w:val="007A7050"/>
    <w:rsid w:val="007B152B"/>
    <w:rsid w:val="007B287B"/>
    <w:rsid w:val="007B4ECD"/>
    <w:rsid w:val="007C09A7"/>
    <w:rsid w:val="007C2646"/>
    <w:rsid w:val="007C2A54"/>
    <w:rsid w:val="007C4458"/>
    <w:rsid w:val="007C4DFD"/>
    <w:rsid w:val="007C54AA"/>
    <w:rsid w:val="007D3449"/>
    <w:rsid w:val="007D4A92"/>
    <w:rsid w:val="007E010D"/>
    <w:rsid w:val="007E0CFE"/>
    <w:rsid w:val="007E160C"/>
    <w:rsid w:val="007E24B0"/>
    <w:rsid w:val="007E3848"/>
    <w:rsid w:val="007F019A"/>
    <w:rsid w:val="007F0396"/>
    <w:rsid w:val="007F399A"/>
    <w:rsid w:val="007F635D"/>
    <w:rsid w:val="007F6BBD"/>
    <w:rsid w:val="008021D1"/>
    <w:rsid w:val="00807FA4"/>
    <w:rsid w:val="0081031B"/>
    <w:rsid w:val="008122C6"/>
    <w:rsid w:val="008169FA"/>
    <w:rsid w:val="00817D99"/>
    <w:rsid w:val="00820A30"/>
    <w:rsid w:val="00822F0A"/>
    <w:rsid w:val="0082374A"/>
    <w:rsid w:val="0082548E"/>
    <w:rsid w:val="00830D64"/>
    <w:rsid w:val="008333B5"/>
    <w:rsid w:val="008343AA"/>
    <w:rsid w:val="00835990"/>
    <w:rsid w:val="0084128F"/>
    <w:rsid w:val="00841C31"/>
    <w:rsid w:val="00845155"/>
    <w:rsid w:val="00851F43"/>
    <w:rsid w:val="00852FCB"/>
    <w:rsid w:val="00855991"/>
    <w:rsid w:val="00856919"/>
    <w:rsid w:val="00857B9A"/>
    <w:rsid w:val="00860AC7"/>
    <w:rsid w:val="00863099"/>
    <w:rsid w:val="00864EE2"/>
    <w:rsid w:val="0087154E"/>
    <w:rsid w:val="0087753D"/>
    <w:rsid w:val="00877FEA"/>
    <w:rsid w:val="008812DF"/>
    <w:rsid w:val="00882CDA"/>
    <w:rsid w:val="00887E86"/>
    <w:rsid w:val="00890796"/>
    <w:rsid w:val="00891BD1"/>
    <w:rsid w:val="00891DC8"/>
    <w:rsid w:val="00894A82"/>
    <w:rsid w:val="0089583C"/>
    <w:rsid w:val="008976F5"/>
    <w:rsid w:val="00897ECD"/>
    <w:rsid w:val="008A2570"/>
    <w:rsid w:val="008A7591"/>
    <w:rsid w:val="008B1C24"/>
    <w:rsid w:val="008B3B26"/>
    <w:rsid w:val="008B4B0B"/>
    <w:rsid w:val="008C0964"/>
    <w:rsid w:val="008C0C9C"/>
    <w:rsid w:val="008C1AFF"/>
    <w:rsid w:val="008C2C70"/>
    <w:rsid w:val="008D42BF"/>
    <w:rsid w:val="008E1030"/>
    <w:rsid w:val="008E2D64"/>
    <w:rsid w:val="008E377E"/>
    <w:rsid w:val="008E3BF7"/>
    <w:rsid w:val="008E4564"/>
    <w:rsid w:val="008E7BFF"/>
    <w:rsid w:val="008E7EE9"/>
    <w:rsid w:val="008F273C"/>
    <w:rsid w:val="0090087B"/>
    <w:rsid w:val="009012E0"/>
    <w:rsid w:val="009024AA"/>
    <w:rsid w:val="0090338A"/>
    <w:rsid w:val="00905051"/>
    <w:rsid w:val="00905AB0"/>
    <w:rsid w:val="00906CAC"/>
    <w:rsid w:val="0090785E"/>
    <w:rsid w:val="009104B0"/>
    <w:rsid w:val="00910F4D"/>
    <w:rsid w:val="009127C6"/>
    <w:rsid w:val="00921278"/>
    <w:rsid w:val="00925BEF"/>
    <w:rsid w:val="00926ED1"/>
    <w:rsid w:val="009278DE"/>
    <w:rsid w:val="00930DB2"/>
    <w:rsid w:val="00931A02"/>
    <w:rsid w:val="0093209C"/>
    <w:rsid w:val="0093280D"/>
    <w:rsid w:val="00934A84"/>
    <w:rsid w:val="00936599"/>
    <w:rsid w:val="00936F71"/>
    <w:rsid w:val="00940EAB"/>
    <w:rsid w:val="00940FBA"/>
    <w:rsid w:val="009420D0"/>
    <w:rsid w:val="0094348D"/>
    <w:rsid w:val="00950D48"/>
    <w:rsid w:val="009512EA"/>
    <w:rsid w:val="00953397"/>
    <w:rsid w:val="00953534"/>
    <w:rsid w:val="00954FB9"/>
    <w:rsid w:val="0095618D"/>
    <w:rsid w:val="00957D0F"/>
    <w:rsid w:val="00962BB3"/>
    <w:rsid w:val="0096542E"/>
    <w:rsid w:val="00966345"/>
    <w:rsid w:val="009703EB"/>
    <w:rsid w:val="00975FC9"/>
    <w:rsid w:val="009770A2"/>
    <w:rsid w:val="009844C2"/>
    <w:rsid w:val="00984B2C"/>
    <w:rsid w:val="00985951"/>
    <w:rsid w:val="00986F8D"/>
    <w:rsid w:val="00987E59"/>
    <w:rsid w:val="00990E35"/>
    <w:rsid w:val="0099122C"/>
    <w:rsid w:val="0099383D"/>
    <w:rsid w:val="009A0239"/>
    <w:rsid w:val="009A2188"/>
    <w:rsid w:val="009A33AC"/>
    <w:rsid w:val="009A36CA"/>
    <w:rsid w:val="009A3BD1"/>
    <w:rsid w:val="009A4CC9"/>
    <w:rsid w:val="009A5E51"/>
    <w:rsid w:val="009B2187"/>
    <w:rsid w:val="009B7E36"/>
    <w:rsid w:val="009C031F"/>
    <w:rsid w:val="009C1348"/>
    <w:rsid w:val="009C3F06"/>
    <w:rsid w:val="009C5C22"/>
    <w:rsid w:val="009C5D5D"/>
    <w:rsid w:val="009D2A15"/>
    <w:rsid w:val="009D45F4"/>
    <w:rsid w:val="009D4CDB"/>
    <w:rsid w:val="009E275F"/>
    <w:rsid w:val="009E41AA"/>
    <w:rsid w:val="009E6911"/>
    <w:rsid w:val="009F1668"/>
    <w:rsid w:val="009F3747"/>
    <w:rsid w:val="009F488D"/>
    <w:rsid w:val="00A01ADF"/>
    <w:rsid w:val="00A02156"/>
    <w:rsid w:val="00A0272B"/>
    <w:rsid w:val="00A02D8A"/>
    <w:rsid w:val="00A03202"/>
    <w:rsid w:val="00A03246"/>
    <w:rsid w:val="00A07322"/>
    <w:rsid w:val="00A10FF8"/>
    <w:rsid w:val="00A11470"/>
    <w:rsid w:val="00A12BFE"/>
    <w:rsid w:val="00A140E4"/>
    <w:rsid w:val="00A14EB2"/>
    <w:rsid w:val="00A1582D"/>
    <w:rsid w:val="00A20677"/>
    <w:rsid w:val="00A20941"/>
    <w:rsid w:val="00A213AA"/>
    <w:rsid w:val="00A214BD"/>
    <w:rsid w:val="00A23269"/>
    <w:rsid w:val="00A24619"/>
    <w:rsid w:val="00A258D5"/>
    <w:rsid w:val="00A27031"/>
    <w:rsid w:val="00A356AD"/>
    <w:rsid w:val="00A370D4"/>
    <w:rsid w:val="00A47DBF"/>
    <w:rsid w:val="00A502B8"/>
    <w:rsid w:val="00A510E5"/>
    <w:rsid w:val="00A519A0"/>
    <w:rsid w:val="00A52C96"/>
    <w:rsid w:val="00A56A00"/>
    <w:rsid w:val="00A57884"/>
    <w:rsid w:val="00A5794D"/>
    <w:rsid w:val="00A61B16"/>
    <w:rsid w:val="00A66029"/>
    <w:rsid w:val="00A70AB3"/>
    <w:rsid w:val="00A72224"/>
    <w:rsid w:val="00A72FE0"/>
    <w:rsid w:val="00A77A47"/>
    <w:rsid w:val="00A818C0"/>
    <w:rsid w:val="00A840CD"/>
    <w:rsid w:val="00A90C71"/>
    <w:rsid w:val="00A921B8"/>
    <w:rsid w:val="00A940BA"/>
    <w:rsid w:val="00A9629E"/>
    <w:rsid w:val="00A96701"/>
    <w:rsid w:val="00A97EFA"/>
    <w:rsid w:val="00AA0091"/>
    <w:rsid w:val="00AA1616"/>
    <w:rsid w:val="00AA5EAD"/>
    <w:rsid w:val="00AB2D9D"/>
    <w:rsid w:val="00AB2E44"/>
    <w:rsid w:val="00AB4445"/>
    <w:rsid w:val="00AB44E8"/>
    <w:rsid w:val="00AC69C0"/>
    <w:rsid w:val="00AC6FD1"/>
    <w:rsid w:val="00AD30CE"/>
    <w:rsid w:val="00AD4F96"/>
    <w:rsid w:val="00AD593C"/>
    <w:rsid w:val="00AD7F2E"/>
    <w:rsid w:val="00AE4500"/>
    <w:rsid w:val="00AE50C1"/>
    <w:rsid w:val="00AE72E2"/>
    <w:rsid w:val="00AE7ED2"/>
    <w:rsid w:val="00AF273B"/>
    <w:rsid w:val="00AF5C65"/>
    <w:rsid w:val="00B01A55"/>
    <w:rsid w:val="00B0388C"/>
    <w:rsid w:val="00B044F3"/>
    <w:rsid w:val="00B05CAD"/>
    <w:rsid w:val="00B12CBC"/>
    <w:rsid w:val="00B13AAE"/>
    <w:rsid w:val="00B14BC8"/>
    <w:rsid w:val="00B16252"/>
    <w:rsid w:val="00B1666E"/>
    <w:rsid w:val="00B16A3B"/>
    <w:rsid w:val="00B17B02"/>
    <w:rsid w:val="00B17F63"/>
    <w:rsid w:val="00B213FE"/>
    <w:rsid w:val="00B22161"/>
    <w:rsid w:val="00B22842"/>
    <w:rsid w:val="00B26A45"/>
    <w:rsid w:val="00B42699"/>
    <w:rsid w:val="00B43921"/>
    <w:rsid w:val="00B43D0B"/>
    <w:rsid w:val="00B44787"/>
    <w:rsid w:val="00B55BD4"/>
    <w:rsid w:val="00B55BF3"/>
    <w:rsid w:val="00B55D91"/>
    <w:rsid w:val="00B56BA9"/>
    <w:rsid w:val="00B61147"/>
    <w:rsid w:val="00B611D2"/>
    <w:rsid w:val="00B62415"/>
    <w:rsid w:val="00B63F50"/>
    <w:rsid w:val="00B6424D"/>
    <w:rsid w:val="00B66EB5"/>
    <w:rsid w:val="00B71345"/>
    <w:rsid w:val="00B778E7"/>
    <w:rsid w:val="00B85349"/>
    <w:rsid w:val="00B8765B"/>
    <w:rsid w:val="00B917D0"/>
    <w:rsid w:val="00B95FBE"/>
    <w:rsid w:val="00B971A7"/>
    <w:rsid w:val="00BA02A3"/>
    <w:rsid w:val="00BA24B3"/>
    <w:rsid w:val="00BA2D01"/>
    <w:rsid w:val="00BA4D08"/>
    <w:rsid w:val="00BA78A7"/>
    <w:rsid w:val="00BB599F"/>
    <w:rsid w:val="00BB729C"/>
    <w:rsid w:val="00BB7DC0"/>
    <w:rsid w:val="00BC00B7"/>
    <w:rsid w:val="00BC08AF"/>
    <w:rsid w:val="00BC1093"/>
    <w:rsid w:val="00BC1C64"/>
    <w:rsid w:val="00BC1D24"/>
    <w:rsid w:val="00BC3354"/>
    <w:rsid w:val="00BC3F19"/>
    <w:rsid w:val="00BD2278"/>
    <w:rsid w:val="00BD2470"/>
    <w:rsid w:val="00BD664D"/>
    <w:rsid w:val="00BD776A"/>
    <w:rsid w:val="00BD7F34"/>
    <w:rsid w:val="00BE0E7A"/>
    <w:rsid w:val="00BE272A"/>
    <w:rsid w:val="00BE2CDC"/>
    <w:rsid w:val="00BE5FC2"/>
    <w:rsid w:val="00BE792B"/>
    <w:rsid w:val="00BF128B"/>
    <w:rsid w:val="00BF26AB"/>
    <w:rsid w:val="00BF700D"/>
    <w:rsid w:val="00BF77E1"/>
    <w:rsid w:val="00C01303"/>
    <w:rsid w:val="00C01FC5"/>
    <w:rsid w:val="00C02A78"/>
    <w:rsid w:val="00C05D28"/>
    <w:rsid w:val="00C10620"/>
    <w:rsid w:val="00C10BE5"/>
    <w:rsid w:val="00C1251C"/>
    <w:rsid w:val="00C126AA"/>
    <w:rsid w:val="00C138E6"/>
    <w:rsid w:val="00C13E6D"/>
    <w:rsid w:val="00C16BA7"/>
    <w:rsid w:val="00C16CB3"/>
    <w:rsid w:val="00C17550"/>
    <w:rsid w:val="00C21A65"/>
    <w:rsid w:val="00C21CC8"/>
    <w:rsid w:val="00C23362"/>
    <w:rsid w:val="00C2382C"/>
    <w:rsid w:val="00C30537"/>
    <w:rsid w:val="00C31716"/>
    <w:rsid w:val="00C33CC5"/>
    <w:rsid w:val="00C4014D"/>
    <w:rsid w:val="00C412EE"/>
    <w:rsid w:val="00C45A6F"/>
    <w:rsid w:val="00C50229"/>
    <w:rsid w:val="00C5312F"/>
    <w:rsid w:val="00C53B1F"/>
    <w:rsid w:val="00C554CD"/>
    <w:rsid w:val="00C569FA"/>
    <w:rsid w:val="00C60BD8"/>
    <w:rsid w:val="00C60C08"/>
    <w:rsid w:val="00C61D99"/>
    <w:rsid w:val="00C62844"/>
    <w:rsid w:val="00C638ED"/>
    <w:rsid w:val="00C647F5"/>
    <w:rsid w:val="00C65751"/>
    <w:rsid w:val="00C6699D"/>
    <w:rsid w:val="00C734F2"/>
    <w:rsid w:val="00C73DFD"/>
    <w:rsid w:val="00C74A2E"/>
    <w:rsid w:val="00C75987"/>
    <w:rsid w:val="00C772A3"/>
    <w:rsid w:val="00C800FD"/>
    <w:rsid w:val="00C827A0"/>
    <w:rsid w:val="00C94745"/>
    <w:rsid w:val="00C96824"/>
    <w:rsid w:val="00C974EE"/>
    <w:rsid w:val="00CA3B17"/>
    <w:rsid w:val="00CA3DFE"/>
    <w:rsid w:val="00CA403F"/>
    <w:rsid w:val="00CA480D"/>
    <w:rsid w:val="00CA51B1"/>
    <w:rsid w:val="00CA6982"/>
    <w:rsid w:val="00CA6CE8"/>
    <w:rsid w:val="00CA70C3"/>
    <w:rsid w:val="00CB050B"/>
    <w:rsid w:val="00CB47D7"/>
    <w:rsid w:val="00CB6D26"/>
    <w:rsid w:val="00CC213F"/>
    <w:rsid w:val="00CC5C44"/>
    <w:rsid w:val="00CD07B1"/>
    <w:rsid w:val="00CD26EB"/>
    <w:rsid w:val="00CD4655"/>
    <w:rsid w:val="00CE1806"/>
    <w:rsid w:val="00CE3138"/>
    <w:rsid w:val="00CE62FA"/>
    <w:rsid w:val="00CF09F9"/>
    <w:rsid w:val="00CF3B75"/>
    <w:rsid w:val="00CF5D9E"/>
    <w:rsid w:val="00CF783B"/>
    <w:rsid w:val="00D00B80"/>
    <w:rsid w:val="00D02369"/>
    <w:rsid w:val="00D051A5"/>
    <w:rsid w:val="00D05347"/>
    <w:rsid w:val="00D05C38"/>
    <w:rsid w:val="00D0712C"/>
    <w:rsid w:val="00D12989"/>
    <w:rsid w:val="00D149A8"/>
    <w:rsid w:val="00D14B36"/>
    <w:rsid w:val="00D150A0"/>
    <w:rsid w:val="00D172B3"/>
    <w:rsid w:val="00D20BF7"/>
    <w:rsid w:val="00D21B71"/>
    <w:rsid w:val="00D2205E"/>
    <w:rsid w:val="00D23658"/>
    <w:rsid w:val="00D26CBA"/>
    <w:rsid w:val="00D2708D"/>
    <w:rsid w:val="00D32D99"/>
    <w:rsid w:val="00D336A9"/>
    <w:rsid w:val="00D340CE"/>
    <w:rsid w:val="00D34825"/>
    <w:rsid w:val="00D3664D"/>
    <w:rsid w:val="00D370E4"/>
    <w:rsid w:val="00D37D21"/>
    <w:rsid w:val="00D37E3B"/>
    <w:rsid w:val="00D4199D"/>
    <w:rsid w:val="00D42864"/>
    <w:rsid w:val="00D42CA8"/>
    <w:rsid w:val="00D42CF1"/>
    <w:rsid w:val="00D42DC5"/>
    <w:rsid w:val="00D43B6A"/>
    <w:rsid w:val="00D45332"/>
    <w:rsid w:val="00D45936"/>
    <w:rsid w:val="00D472E2"/>
    <w:rsid w:val="00D473E1"/>
    <w:rsid w:val="00D474B5"/>
    <w:rsid w:val="00D47C5A"/>
    <w:rsid w:val="00D52C4E"/>
    <w:rsid w:val="00D53AE0"/>
    <w:rsid w:val="00D5412D"/>
    <w:rsid w:val="00D57A6B"/>
    <w:rsid w:val="00D61BFA"/>
    <w:rsid w:val="00D62A20"/>
    <w:rsid w:val="00D634CA"/>
    <w:rsid w:val="00D636AB"/>
    <w:rsid w:val="00D64083"/>
    <w:rsid w:val="00D64F71"/>
    <w:rsid w:val="00D711B5"/>
    <w:rsid w:val="00D750B3"/>
    <w:rsid w:val="00D7610B"/>
    <w:rsid w:val="00D763FE"/>
    <w:rsid w:val="00D77E42"/>
    <w:rsid w:val="00D80024"/>
    <w:rsid w:val="00D801E5"/>
    <w:rsid w:val="00D91010"/>
    <w:rsid w:val="00D9155A"/>
    <w:rsid w:val="00D91BBE"/>
    <w:rsid w:val="00D9445A"/>
    <w:rsid w:val="00D95E5F"/>
    <w:rsid w:val="00DA112C"/>
    <w:rsid w:val="00DA1A69"/>
    <w:rsid w:val="00DA5503"/>
    <w:rsid w:val="00DB53DB"/>
    <w:rsid w:val="00DB7065"/>
    <w:rsid w:val="00DB7275"/>
    <w:rsid w:val="00DB79E0"/>
    <w:rsid w:val="00DC2F09"/>
    <w:rsid w:val="00DD0886"/>
    <w:rsid w:val="00DD1EFA"/>
    <w:rsid w:val="00DD26FC"/>
    <w:rsid w:val="00DD2CEF"/>
    <w:rsid w:val="00DD3FF1"/>
    <w:rsid w:val="00DD4008"/>
    <w:rsid w:val="00DD4B47"/>
    <w:rsid w:val="00DD5534"/>
    <w:rsid w:val="00DD6CFA"/>
    <w:rsid w:val="00DE1329"/>
    <w:rsid w:val="00DE205F"/>
    <w:rsid w:val="00DE236E"/>
    <w:rsid w:val="00DE51D9"/>
    <w:rsid w:val="00DE5E0D"/>
    <w:rsid w:val="00DE6A81"/>
    <w:rsid w:val="00DE7123"/>
    <w:rsid w:val="00DE71F3"/>
    <w:rsid w:val="00DE739C"/>
    <w:rsid w:val="00DE76A9"/>
    <w:rsid w:val="00DF2168"/>
    <w:rsid w:val="00DF2949"/>
    <w:rsid w:val="00DF36EB"/>
    <w:rsid w:val="00DF5AB6"/>
    <w:rsid w:val="00DF6F78"/>
    <w:rsid w:val="00DF7DBE"/>
    <w:rsid w:val="00E00E2F"/>
    <w:rsid w:val="00E011EE"/>
    <w:rsid w:val="00E03143"/>
    <w:rsid w:val="00E03CAC"/>
    <w:rsid w:val="00E053DA"/>
    <w:rsid w:val="00E06547"/>
    <w:rsid w:val="00E12C77"/>
    <w:rsid w:val="00E16E8C"/>
    <w:rsid w:val="00E1798B"/>
    <w:rsid w:val="00E20194"/>
    <w:rsid w:val="00E22A0E"/>
    <w:rsid w:val="00E234D9"/>
    <w:rsid w:val="00E241A6"/>
    <w:rsid w:val="00E2671D"/>
    <w:rsid w:val="00E31E85"/>
    <w:rsid w:val="00E322DE"/>
    <w:rsid w:val="00E32842"/>
    <w:rsid w:val="00E3749C"/>
    <w:rsid w:val="00E40590"/>
    <w:rsid w:val="00E40E13"/>
    <w:rsid w:val="00E41B7F"/>
    <w:rsid w:val="00E473CF"/>
    <w:rsid w:val="00E53DA7"/>
    <w:rsid w:val="00E557CD"/>
    <w:rsid w:val="00E56D38"/>
    <w:rsid w:val="00E576D8"/>
    <w:rsid w:val="00E60BDF"/>
    <w:rsid w:val="00E61E65"/>
    <w:rsid w:val="00E64843"/>
    <w:rsid w:val="00E701F3"/>
    <w:rsid w:val="00E70C78"/>
    <w:rsid w:val="00E72313"/>
    <w:rsid w:val="00E7251B"/>
    <w:rsid w:val="00E74349"/>
    <w:rsid w:val="00E74B7A"/>
    <w:rsid w:val="00E763AB"/>
    <w:rsid w:val="00E76E84"/>
    <w:rsid w:val="00E77705"/>
    <w:rsid w:val="00E819C0"/>
    <w:rsid w:val="00E83B81"/>
    <w:rsid w:val="00E8487B"/>
    <w:rsid w:val="00E9056B"/>
    <w:rsid w:val="00E9442E"/>
    <w:rsid w:val="00E94FF4"/>
    <w:rsid w:val="00E95A15"/>
    <w:rsid w:val="00EA12D1"/>
    <w:rsid w:val="00EA2682"/>
    <w:rsid w:val="00EB7CF1"/>
    <w:rsid w:val="00EC21AB"/>
    <w:rsid w:val="00EC34CD"/>
    <w:rsid w:val="00EC53D1"/>
    <w:rsid w:val="00EC79B0"/>
    <w:rsid w:val="00EC7D46"/>
    <w:rsid w:val="00ED6524"/>
    <w:rsid w:val="00ED7646"/>
    <w:rsid w:val="00EE230B"/>
    <w:rsid w:val="00EE2755"/>
    <w:rsid w:val="00EE6F0B"/>
    <w:rsid w:val="00EF0F23"/>
    <w:rsid w:val="00EF3762"/>
    <w:rsid w:val="00EF43F2"/>
    <w:rsid w:val="00EF7EB4"/>
    <w:rsid w:val="00F00854"/>
    <w:rsid w:val="00F035E3"/>
    <w:rsid w:val="00F064AB"/>
    <w:rsid w:val="00F11730"/>
    <w:rsid w:val="00F13221"/>
    <w:rsid w:val="00F17470"/>
    <w:rsid w:val="00F22560"/>
    <w:rsid w:val="00F27655"/>
    <w:rsid w:val="00F3154F"/>
    <w:rsid w:val="00F34686"/>
    <w:rsid w:val="00F34B19"/>
    <w:rsid w:val="00F37234"/>
    <w:rsid w:val="00F4229D"/>
    <w:rsid w:val="00F44143"/>
    <w:rsid w:val="00F443D3"/>
    <w:rsid w:val="00F47C2E"/>
    <w:rsid w:val="00F52650"/>
    <w:rsid w:val="00F52CDB"/>
    <w:rsid w:val="00F55921"/>
    <w:rsid w:val="00F564A8"/>
    <w:rsid w:val="00F600E9"/>
    <w:rsid w:val="00F637A1"/>
    <w:rsid w:val="00F650D2"/>
    <w:rsid w:val="00F67B9F"/>
    <w:rsid w:val="00F72EAB"/>
    <w:rsid w:val="00F75E9D"/>
    <w:rsid w:val="00F8072B"/>
    <w:rsid w:val="00F814B0"/>
    <w:rsid w:val="00F939D3"/>
    <w:rsid w:val="00F9430D"/>
    <w:rsid w:val="00F96253"/>
    <w:rsid w:val="00FA03C2"/>
    <w:rsid w:val="00FA0BE6"/>
    <w:rsid w:val="00FA0C60"/>
    <w:rsid w:val="00FA2D91"/>
    <w:rsid w:val="00FA383E"/>
    <w:rsid w:val="00FA56B8"/>
    <w:rsid w:val="00FA5D96"/>
    <w:rsid w:val="00FB2776"/>
    <w:rsid w:val="00FB2AE7"/>
    <w:rsid w:val="00FB2B7F"/>
    <w:rsid w:val="00FB353A"/>
    <w:rsid w:val="00FC23D0"/>
    <w:rsid w:val="00FC3302"/>
    <w:rsid w:val="00FC6961"/>
    <w:rsid w:val="00FC7EBF"/>
    <w:rsid w:val="00FD107D"/>
    <w:rsid w:val="00FD11CB"/>
    <w:rsid w:val="00FD26BC"/>
    <w:rsid w:val="00FD3E2A"/>
    <w:rsid w:val="00FD4B08"/>
    <w:rsid w:val="00FD76B2"/>
    <w:rsid w:val="00FE2199"/>
    <w:rsid w:val="00FE270B"/>
    <w:rsid w:val="00FE2BF7"/>
    <w:rsid w:val="00FF2089"/>
    <w:rsid w:val="00FF4B20"/>
    <w:rsid w:val="00FF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6D283"/>
  <w15:chartTrackingRefBased/>
  <w15:docId w15:val="{90FDFBBB-625D-40C8-9825-AF2041D2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4F7E"/>
    <w:pPr>
      <w:widowControl w:val="0"/>
      <w:autoSpaceDE w:val="0"/>
      <w:autoSpaceDN w:val="0"/>
      <w:adjustRightInd w:val="0"/>
    </w:pPr>
    <w:rPr>
      <w:rFonts w:ascii="ＭＳ 明朝" w:eastAsia="ＭＳ 明朝" w:cs="ＭＳ 明朝"/>
      <w:color w:val="000000"/>
      <w:kern w:val="0"/>
      <w:sz w:val="24"/>
    </w:rPr>
  </w:style>
  <w:style w:type="paragraph" w:styleId="Web">
    <w:name w:val="Normal (Web)"/>
    <w:basedOn w:val="a"/>
    <w:uiPriority w:val="99"/>
    <w:unhideWhenUsed/>
    <w:rsid w:val="00765F3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EF7EB4"/>
    <w:pPr>
      <w:tabs>
        <w:tab w:val="center" w:pos="4252"/>
        <w:tab w:val="right" w:pos="8504"/>
      </w:tabs>
      <w:snapToGrid w:val="0"/>
    </w:pPr>
  </w:style>
  <w:style w:type="character" w:customStyle="1" w:styleId="a4">
    <w:name w:val="ヘッダー (文字)"/>
    <w:basedOn w:val="a0"/>
    <w:link w:val="a3"/>
    <w:uiPriority w:val="99"/>
    <w:rsid w:val="00EF7EB4"/>
  </w:style>
  <w:style w:type="paragraph" w:styleId="a5">
    <w:name w:val="footer"/>
    <w:basedOn w:val="a"/>
    <w:link w:val="a6"/>
    <w:uiPriority w:val="99"/>
    <w:unhideWhenUsed/>
    <w:rsid w:val="00EF7EB4"/>
    <w:pPr>
      <w:tabs>
        <w:tab w:val="center" w:pos="4252"/>
        <w:tab w:val="right" w:pos="8504"/>
      </w:tabs>
      <w:snapToGrid w:val="0"/>
    </w:pPr>
  </w:style>
  <w:style w:type="character" w:customStyle="1" w:styleId="a6">
    <w:name w:val="フッター (文字)"/>
    <w:basedOn w:val="a0"/>
    <w:link w:val="a5"/>
    <w:uiPriority w:val="99"/>
    <w:rsid w:val="00EF7EB4"/>
  </w:style>
  <w:style w:type="table" w:styleId="a7">
    <w:name w:val="Table Grid"/>
    <w:basedOn w:val="a1"/>
    <w:uiPriority w:val="39"/>
    <w:rsid w:val="00711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4F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4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 Muramatsu</dc:creator>
  <cp:keywords/>
  <dc:description/>
  <cp:lastModifiedBy>fujita</cp:lastModifiedBy>
  <cp:revision>5</cp:revision>
  <cp:lastPrinted>2022-08-10T11:48:00Z</cp:lastPrinted>
  <dcterms:created xsi:type="dcterms:W3CDTF">2022-08-17T07:18:00Z</dcterms:created>
  <dcterms:modified xsi:type="dcterms:W3CDTF">2022-08-31T06:03:00Z</dcterms:modified>
</cp:coreProperties>
</file>