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7E3408AF" w:rsidR="00162F38" w:rsidRPr="00480B21" w:rsidRDefault="00EA65DE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</w:rPr>
        <w:t>自治医科大学臨床研究審査委員会</w:t>
      </w:r>
      <w:r w:rsidR="00531F7D">
        <w:rPr>
          <w:rFonts w:hAnsi="ＭＳ ゴシック" w:hint="eastAsia"/>
          <w:kern w:val="0"/>
          <w:sz w:val="21"/>
        </w:rPr>
        <w:t xml:space="preserve">　</w:t>
      </w:r>
      <w:r w:rsidR="00531F7D">
        <w:rPr>
          <w:rFonts w:hAnsi="ＭＳ ゴシック" w:hint="eastAsia"/>
          <w:sz w:val="21"/>
          <w:szCs w:val="21"/>
        </w:rPr>
        <w:t>委員長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 xml:space="preserve">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0F01" w14:textId="77777777" w:rsidR="00742C50" w:rsidRDefault="00742C50" w:rsidP="00F53930">
      <w:r>
        <w:separator/>
      </w:r>
    </w:p>
  </w:endnote>
  <w:endnote w:type="continuationSeparator" w:id="0">
    <w:p w14:paraId="7C0AF8E2" w14:textId="77777777" w:rsidR="00742C50" w:rsidRDefault="00742C5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E398" w14:textId="77777777" w:rsidR="00742C50" w:rsidRDefault="00742C50" w:rsidP="00F53930">
      <w:r>
        <w:separator/>
      </w:r>
    </w:p>
  </w:footnote>
  <w:footnote w:type="continuationSeparator" w:id="0">
    <w:p w14:paraId="3F7A0003" w14:textId="77777777" w:rsidR="00742C50" w:rsidRDefault="00742C50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31F7D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2C50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A65DE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95701-A08E-43F4-B03E-B50E9741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2020-03-11T03:25:00Z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