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CF63F" w14:textId="3D4844A3" w:rsidR="00E67480" w:rsidRDefault="00E67480" w:rsidP="0061526E">
      <w:pPr>
        <w:jc w:val="cente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FF"/>
          <w:sz w:val="20"/>
          <w:szCs w:val="20"/>
        </w:rPr>
        <w:t xml:space="preserve">　</w:t>
      </w:r>
      <w:r w:rsidR="0061526E">
        <w:rPr>
          <w:rFonts w:ascii="ＭＳ ゴシック" w:eastAsia="ＭＳ ゴシック" w:hAnsi="ＭＳ ゴシック" w:hint="eastAsia"/>
          <w:color w:val="0000FF"/>
          <w:sz w:val="20"/>
          <w:szCs w:val="20"/>
        </w:rPr>
        <w:t xml:space="preserve">　</w:t>
      </w:r>
      <w:r w:rsidR="0061526E" w:rsidRPr="00A03A1F">
        <w:rPr>
          <w:rFonts w:ascii="ＭＳ ゴシック" w:eastAsia="ＭＳ ゴシック" w:hAnsi="ＭＳ ゴシック" w:hint="eastAsia"/>
          <w:sz w:val="20"/>
          <w:szCs w:val="20"/>
        </w:rPr>
        <w:t>Ver.1.0 (2026/</w:t>
      </w:r>
      <w:r w:rsidR="0061526E">
        <w:rPr>
          <w:rFonts w:ascii="ＭＳ ゴシック" w:eastAsia="ＭＳ ゴシック" w:hAnsi="ＭＳ ゴシック" w:hint="eastAsia"/>
          <w:sz w:val="20"/>
          <w:szCs w:val="20"/>
        </w:rPr>
        <w:t>3</w:t>
      </w:r>
      <w:r w:rsidR="0061526E" w:rsidRPr="00A03A1F">
        <w:rPr>
          <w:rFonts w:ascii="ＭＳ ゴシック" w:eastAsia="ＭＳ ゴシック" w:hAnsi="ＭＳ ゴシック" w:hint="eastAsia"/>
          <w:sz w:val="20"/>
          <w:szCs w:val="20"/>
        </w:rPr>
        <w:t>/24 作成)</w:t>
      </w:r>
    </w:p>
    <w:p w14:paraId="79F18188" w14:textId="77777777" w:rsidR="0061526E" w:rsidRPr="00A03A1F" w:rsidRDefault="0061526E" w:rsidP="0061526E">
      <w:pPr>
        <w:jc w:val="center"/>
        <w:rPr>
          <w:rFonts w:asciiTheme="majorEastAsia" w:eastAsiaTheme="majorEastAsia" w:hAnsiTheme="majorEastAsia"/>
          <w:b/>
          <w:bCs/>
          <w:sz w:val="32"/>
          <w:szCs w:val="32"/>
        </w:rPr>
      </w:pPr>
      <w:r w:rsidRPr="00A03A1F">
        <w:rPr>
          <w:rFonts w:asciiTheme="majorEastAsia" w:eastAsiaTheme="majorEastAsia" w:hAnsiTheme="majorEastAsia" w:hint="eastAsia"/>
          <w:b/>
          <w:bCs/>
          <w:sz w:val="32"/>
          <w:szCs w:val="32"/>
        </w:rPr>
        <w:t>自治医科大学附属病院皮膚科にて</w:t>
      </w:r>
    </w:p>
    <w:p w14:paraId="15D573F0" w14:textId="16FB494D" w:rsidR="002208EC" w:rsidRPr="00C16ED1" w:rsidRDefault="00F2423F" w:rsidP="00F2423F">
      <w:pPr>
        <w:jc w:val="center"/>
        <w:rPr>
          <w:rFonts w:asciiTheme="majorEastAsia" w:eastAsiaTheme="majorEastAsia" w:hAnsiTheme="majorEastAsia"/>
          <w:b/>
          <w:sz w:val="32"/>
          <w:szCs w:val="32"/>
        </w:rPr>
      </w:pPr>
      <w:r w:rsidRPr="00F2423F">
        <w:rPr>
          <w:rFonts w:asciiTheme="majorEastAsia" w:eastAsiaTheme="majorEastAsia" w:hAnsiTheme="majorEastAsia" w:hint="eastAsia"/>
          <w:b/>
          <w:sz w:val="32"/>
          <w:szCs w:val="32"/>
        </w:rPr>
        <w:t>全身性肥満細胞症または皮膚肥満細胞症の診療</w:t>
      </w:r>
      <w:r w:rsidR="00BA1C23">
        <w:rPr>
          <w:rFonts w:asciiTheme="majorEastAsia" w:eastAsiaTheme="majorEastAsia" w:hAnsiTheme="majorEastAsia"/>
          <w:b/>
          <w:sz w:val="32"/>
          <w:szCs w:val="32"/>
        </w:rPr>
        <w:br/>
      </w:r>
      <w:r w:rsidRPr="00F2423F">
        <w:rPr>
          <w:rFonts w:asciiTheme="majorEastAsia" w:eastAsiaTheme="majorEastAsia" w:hAnsiTheme="majorEastAsia" w:hint="eastAsia"/>
          <w:b/>
          <w:sz w:val="32"/>
          <w:szCs w:val="32"/>
        </w:rPr>
        <w:t>を受けている方</w:t>
      </w:r>
      <w:r w:rsidRPr="00C16ED1">
        <w:rPr>
          <w:rFonts w:asciiTheme="majorEastAsia" w:eastAsiaTheme="majorEastAsia" w:hAnsiTheme="majorEastAsia" w:hint="eastAsia"/>
          <w:b/>
          <w:sz w:val="32"/>
          <w:szCs w:val="32"/>
        </w:rPr>
        <w:t>およびそのご家族の方へ</w:t>
      </w:r>
    </w:p>
    <w:p w14:paraId="573B6CC9" w14:textId="77777777" w:rsidR="007B6B4E" w:rsidRPr="00202FF5" w:rsidRDefault="007B6B4E" w:rsidP="007B6B4E">
      <w:pPr>
        <w:spacing w:line="280" w:lineRule="exact"/>
        <w:ind w:firstLine="220"/>
        <w:rPr>
          <w:rFonts w:ascii="ＭＳ ゴシック" w:eastAsia="ＭＳ ゴシック" w:hAnsi="ＭＳ ゴシック"/>
        </w:rPr>
      </w:pPr>
      <w:r w:rsidRPr="00202FF5">
        <w:rPr>
          <w:rFonts w:ascii="ＭＳ ゴシック" w:eastAsia="ＭＳ ゴシック" w:hAnsi="ＭＳ ゴシック"/>
        </w:rPr>
        <w:t>この研究は、まれな疾患である全身性肥満細胞症および皮膚肥満細胞症（以下、両方をまとめて「肥満細胞症」）についての調査を行う研究です。各病院で肥満細胞症と診断された方について、年齢や性別、検査結果などの診療情報と、全身性肥満細胞症では通常診療の範囲で採取された検体の残余分を解析します（皮膚肥満細胞症では検体を用いた解析は行わず、診療録情報のみ収集します）。研究参加の皆様には研究者からこの説明文書を用いた説明を受け、ご同意頂ける場合に同意書に署名をして頂くこと以外に行って頂くことはございません。研究の詳細を以下に記載いたします。肥満細胞症の診療向上のため、何卒ご協力お願いいたします。</w:t>
      </w:r>
    </w:p>
    <w:p w14:paraId="3CB24DCE" w14:textId="77777777" w:rsidR="00720E66" w:rsidRDefault="00720E66" w:rsidP="00EB1C38">
      <w:pPr>
        <w:spacing w:line="300" w:lineRule="exact"/>
        <w:rPr>
          <w:rFonts w:ascii="ＭＳ ゴシック" w:eastAsia="ＭＳ ゴシック" w:hAnsi="ＭＳ ゴシック" w:cs="MS-Mincho"/>
          <w:kern w:val="0"/>
        </w:rPr>
      </w:pPr>
    </w:p>
    <w:p w14:paraId="518459B6" w14:textId="7B88730A" w:rsidR="00EB1C38" w:rsidRPr="00C16ED1" w:rsidRDefault="00EB1C38" w:rsidP="00202FF5">
      <w:pPr>
        <w:spacing w:line="300" w:lineRule="exact"/>
        <w:ind w:firstLineChars="100" w:firstLine="220"/>
        <w:rPr>
          <w:rFonts w:ascii="ＭＳ ゴシック" w:eastAsia="ＭＳ ゴシック" w:hAnsi="ＭＳ ゴシック"/>
        </w:rPr>
      </w:pPr>
      <w:r w:rsidRPr="00C16ED1">
        <w:rPr>
          <w:rFonts w:ascii="ＭＳ ゴシック" w:eastAsia="ＭＳ ゴシック" w:hAnsi="ＭＳ ゴシック" w:hint="eastAsia"/>
        </w:rPr>
        <w:t>この研究の対象者に該当する可能性がある方で、</w:t>
      </w:r>
    </w:p>
    <w:p w14:paraId="5D726BE3" w14:textId="77777777" w:rsidR="00EB1C38" w:rsidRPr="00C16ED1" w:rsidRDefault="00EB1C38" w:rsidP="00EB1C38">
      <w:pPr>
        <w:spacing w:line="300" w:lineRule="exact"/>
        <w:rPr>
          <w:rFonts w:ascii="ＭＳ ゴシック" w:eastAsia="ＭＳ ゴシック" w:hAnsi="ＭＳ ゴシック"/>
        </w:rPr>
      </w:pPr>
      <w:r w:rsidRPr="00C16ED1">
        <w:rPr>
          <w:rFonts w:ascii="ＭＳ ゴシック" w:eastAsia="ＭＳ ゴシック" w:hAnsi="ＭＳ ゴシック" w:hint="eastAsia"/>
        </w:rPr>
        <w:t>〇診療情報等を研究目的に利用または提出されることを希望されない場合</w:t>
      </w:r>
    </w:p>
    <w:p w14:paraId="09A1DC54" w14:textId="77777777" w:rsidR="00EB1C38" w:rsidRPr="00C16ED1" w:rsidRDefault="00EB1C38" w:rsidP="00EB1C38">
      <w:pPr>
        <w:spacing w:line="300" w:lineRule="exact"/>
        <w:rPr>
          <w:rFonts w:ascii="ＭＳ ゴシック" w:eastAsia="ＭＳ ゴシック" w:hAnsi="ＭＳ ゴシック"/>
        </w:rPr>
      </w:pPr>
      <w:r w:rsidRPr="00C16ED1">
        <w:rPr>
          <w:rFonts w:ascii="ＭＳ ゴシック" w:eastAsia="ＭＳ ゴシック" w:hAnsi="ＭＳ ゴシック" w:hint="eastAsia"/>
        </w:rPr>
        <w:t>〇研究への協力を希望されない場合、あるいは協力を途中でおやめになりたい場合</w:t>
      </w:r>
    </w:p>
    <w:p w14:paraId="64C46520" w14:textId="5DF16A9E" w:rsidR="00773A6B" w:rsidRDefault="00462308">
      <w:pPr>
        <w:spacing w:line="300" w:lineRule="exact"/>
        <w:rPr>
          <w:rFonts w:ascii="ＭＳ ゴシック" w:eastAsia="ＭＳ ゴシック" w:hAnsi="ＭＳ ゴシック"/>
        </w:rPr>
      </w:pPr>
      <w:r>
        <w:rPr>
          <w:rFonts w:ascii="ＭＳ ゴシック" w:eastAsia="ＭＳ ゴシック" w:hAnsi="ＭＳ ゴシック" w:hint="eastAsia"/>
        </w:rPr>
        <w:t>は、</w:t>
      </w:r>
      <w:r w:rsidRPr="00462308">
        <w:rPr>
          <w:rFonts w:ascii="ＭＳ ゴシック" w:eastAsia="ＭＳ ゴシック" w:hAnsi="ＭＳ ゴシック"/>
        </w:rPr>
        <w:t>主治医にお伝えいただくか、下記の研究事務局まで2029年3月31日までにご連絡ください。ご連絡をいただかなかった場合、ご了承いただいたものとさせて頂きます（皮膚肥満細胞症では検体を用いた解析は行いません）。</w:t>
      </w:r>
    </w:p>
    <w:p w14:paraId="48FE33D1" w14:textId="77777777" w:rsidR="00462308" w:rsidRPr="00EB1C38" w:rsidRDefault="00462308">
      <w:pPr>
        <w:spacing w:line="300" w:lineRule="exact"/>
        <w:rPr>
          <w:rFonts w:ascii="ＭＳ ゴシック" w:eastAsia="ＭＳ ゴシック" w:hAnsi="ＭＳ ゴシック"/>
        </w:rPr>
      </w:pPr>
    </w:p>
    <w:p w14:paraId="5D68708A" w14:textId="77777777" w:rsidR="005D7ACE" w:rsidRPr="000C5C7F" w:rsidRDefault="005D7ACE">
      <w:pPr>
        <w:spacing w:line="280" w:lineRule="exact"/>
        <w:rPr>
          <w:rFonts w:ascii="ＭＳ ゴシック" w:eastAsia="ＭＳ ゴシック" w:hAnsi="ＭＳ ゴシック"/>
        </w:rPr>
      </w:pPr>
      <w:r w:rsidRPr="000C5C7F">
        <w:rPr>
          <w:rFonts w:ascii="ＭＳ ゴシック" w:eastAsia="ＭＳ ゴシック" w:hAnsi="ＭＳ ゴシック" w:hint="eastAsia"/>
        </w:rPr>
        <w:t>【研究課題】</w:t>
      </w:r>
    </w:p>
    <w:p w14:paraId="7DDA86EE" w14:textId="164AC6EA" w:rsidR="00CB7293" w:rsidRPr="00981F19" w:rsidRDefault="00CB7293" w:rsidP="00CB7293">
      <w:pPr>
        <w:spacing w:line="280" w:lineRule="exact"/>
        <w:ind w:firstLineChars="100" w:firstLine="220"/>
        <w:rPr>
          <w:rFonts w:ascii="ＭＳ Ｐゴシック" w:eastAsia="ＭＳ Ｐゴシック" w:hAnsi="ＭＳ Ｐゴシック"/>
          <w:b/>
          <w:color w:val="000000" w:themeColor="text1"/>
        </w:rPr>
      </w:pPr>
      <w:r w:rsidRPr="00321504">
        <w:rPr>
          <w:rFonts w:ascii="ＭＳ ゴシック" w:eastAsia="ＭＳ ゴシック" w:hAnsi="ＭＳ ゴシック"/>
        </w:rPr>
        <w:t>全身性肥満細胞症の診療ガイドライン作成に向けた疫学研究</w:t>
      </w:r>
    </w:p>
    <w:p w14:paraId="0095EA7E" w14:textId="77777777" w:rsidR="005D7ACE" w:rsidRPr="00CB7293" w:rsidRDefault="005D7ACE">
      <w:pPr>
        <w:spacing w:line="280" w:lineRule="exact"/>
        <w:rPr>
          <w:rFonts w:ascii="ＭＳ ゴシック" w:eastAsia="ＭＳ ゴシック" w:hAnsi="ＭＳ ゴシック"/>
        </w:rPr>
      </w:pPr>
    </w:p>
    <w:p w14:paraId="1271FD54" w14:textId="77777777" w:rsidR="0061526E" w:rsidRPr="004B3995" w:rsidRDefault="0061526E" w:rsidP="0061526E">
      <w:pPr>
        <w:spacing w:line="280" w:lineRule="exact"/>
        <w:rPr>
          <w:rFonts w:ascii="ＭＳ ゴシック" w:eastAsia="ＭＳ ゴシック" w:hAnsi="ＭＳ ゴシック"/>
        </w:rPr>
      </w:pPr>
      <w:r w:rsidRPr="004B3995">
        <w:rPr>
          <w:rFonts w:ascii="ＭＳ ゴシック" w:eastAsia="ＭＳ ゴシック" w:hAnsi="ＭＳ ゴシック" w:hint="eastAsia"/>
        </w:rPr>
        <w:t>【研究機関名及び自機関の研究責任者氏名】</w:t>
      </w:r>
    </w:p>
    <w:p w14:paraId="3A104D4B" w14:textId="77777777" w:rsidR="0061526E" w:rsidRPr="004B3995" w:rsidRDefault="0061526E" w:rsidP="0061526E">
      <w:pPr>
        <w:spacing w:line="280" w:lineRule="exact"/>
        <w:ind w:firstLineChars="100" w:firstLine="220"/>
        <w:rPr>
          <w:rFonts w:ascii="ＭＳ ゴシック" w:eastAsia="ＭＳ ゴシック" w:hAnsi="ＭＳ ゴシック"/>
        </w:rPr>
      </w:pPr>
      <w:r w:rsidRPr="00321504">
        <w:rPr>
          <w:rFonts w:ascii="ＭＳ ゴシック" w:eastAsia="ＭＳ ゴシック" w:hAnsi="ＭＳ ゴシック"/>
        </w:rPr>
        <w:t>この研究が行われる研究機関と研究責任者は次に示すとおりです。</w:t>
      </w:r>
    </w:p>
    <w:p w14:paraId="1E71FE8E" w14:textId="77777777" w:rsidR="0061526E" w:rsidRPr="00A03A1F" w:rsidRDefault="0061526E" w:rsidP="0061526E">
      <w:pPr>
        <w:spacing w:line="280" w:lineRule="exact"/>
        <w:ind w:firstLineChars="200" w:firstLine="440"/>
        <w:rPr>
          <w:rFonts w:ascii="ＭＳ ゴシック" w:eastAsia="ＭＳ ゴシック" w:hAnsi="ＭＳ ゴシック"/>
        </w:rPr>
      </w:pPr>
      <w:r w:rsidRPr="004B3995">
        <w:rPr>
          <w:rFonts w:ascii="ＭＳ ゴシック" w:eastAsia="ＭＳ ゴシック" w:hAnsi="ＭＳ ゴシック" w:hint="eastAsia"/>
        </w:rPr>
        <w:t>研究機関</w:t>
      </w:r>
      <w:r w:rsidRPr="00981F19">
        <w:rPr>
          <w:rFonts w:ascii="ＭＳ ゴシック" w:eastAsia="ＭＳ ゴシック" w:hAnsi="ＭＳ ゴシック" w:hint="eastAsia"/>
          <w:color w:val="0000FF"/>
        </w:rPr>
        <w:t xml:space="preserve">　　</w:t>
      </w:r>
      <w:r w:rsidRPr="00A03A1F">
        <w:rPr>
          <w:rFonts w:ascii="ＭＳ ゴシック" w:eastAsia="ＭＳ ゴシック" w:hAnsi="ＭＳ ゴシック" w:hint="eastAsia"/>
        </w:rPr>
        <w:t>自治医科大学</w:t>
      </w:r>
      <w:r>
        <w:rPr>
          <w:rFonts w:ascii="ＭＳ ゴシック" w:eastAsia="ＭＳ ゴシック" w:hAnsi="ＭＳ ゴシック" w:hint="eastAsia"/>
        </w:rPr>
        <w:t>医学部</w:t>
      </w:r>
      <w:r w:rsidRPr="00A03A1F">
        <w:rPr>
          <w:rFonts w:ascii="ＭＳ ゴシック" w:eastAsia="ＭＳ ゴシック" w:hAnsi="ＭＳ ゴシック" w:hint="eastAsia"/>
        </w:rPr>
        <w:t>皮膚科学講座</w:t>
      </w:r>
    </w:p>
    <w:p w14:paraId="163F4BEE" w14:textId="77777777" w:rsidR="0061526E" w:rsidRPr="00A03A1F" w:rsidRDefault="0061526E" w:rsidP="0061526E">
      <w:pPr>
        <w:spacing w:line="280" w:lineRule="exact"/>
        <w:ind w:firstLineChars="200" w:firstLine="440"/>
        <w:rPr>
          <w:rFonts w:ascii="ＭＳ ゴシック" w:eastAsia="ＭＳ ゴシック" w:hAnsi="ＭＳ ゴシック"/>
        </w:rPr>
      </w:pPr>
      <w:r w:rsidRPr="00A03A1F">
        <w:rPr>
          <w:rFonts w:ascii="ＭＳ ゴシック" w:eastAsia="ＭＳ ゴシック" w:hAnsi="ＭＳ ゴシック" w:hint="eastAsia"/>
        </w:rPr>
        <w:t>研究責任者　教授　小宮根　真弓</w:t>
      </w:r>
    </w:p>
    <w:p w14:paraId="1550A1BC" w14:textId="77777777" w:rsidR="0061526E" w:rsidRDefault="0061526E" w:rsidP="0061526E">
      <w:pPr>
        <w:spacing w:line="280" w:lineRule="exact"/>
        <w:ind w:firstLineChars="200" w:firstLine="440"/>
        <w:rPr>
          <w:rFonts w:ascii="ＭＳ ゴシック" w:eastAsia="ＭＳ ゴシック" w:hAnsi="ＭＳ ゴシック"/>
        </w:rPr>
      </w:pPr>
      <w:r w:rsidRPr="00736956">
        <w:rPr>
          <w:rFonts w:ascii="ＭＳ ゴシック" w:eastAsia="ＭＳ ゴシック" w:hAnsi="ＭＳ ゴシック" w:hint="eastAsia"/>
        </w:rPr>
        <w:t>担当業務</w:t>
      </w:r>
      <w:r>
        <w:rPr>
          <w:rFonts w:ascii="ＭＳ ゴシック" w:eastAsia="ＭＳ ゴシック" w:hAnsi="ＭＳ ゴシック"/>
        </w:rPr>
        <w:tab/>
      </w:r>
      <w:r w:rsidRPr="007E636D">
        <w:rPr>
          <w:rFonts w:ascii="ＭＳ ゴシック" w:eastAsia="ＭＳ ゴシック" w:hAnsi="ＭＳ ゴシック" w:hint="eastAsia"/>
        </w:rPr>
        <w:t>研究対象者のスクリーニング・同意取得</w:t>
      </w:r>
    </w:p>
    <w:p w14:paraId="51596C95" w14:textId="77777777" w:rsidR="0061526E" w:rsidRPr="00204EEF" w:rsidRDefault="0061526E" w:rsidP="0061526E">
      <w:pPr>
        <w:spacing w:line="280" w:lineRule="exact"/>
        <w:ind w:firstLineChars="200" w:firstLine="440"/>
        <w:rPr>
          <w:rFonts w:ascii="ＭＳ ゴシック" w:eastAsia="ＭＳ ゴシック" w:hAnsi="ＭＳ ゴシック"/>
        </w:rPr>
      </w:pPr>
      <w:r>
        <w:rPr>
          <w:rFonts w:ascii="ＭＳ ゴシック" w:eastAsia="ＭＳ ゴシック" w:hAnsi="ＭＳ ゴシック"/>
        </w:rPr>
        <w:tab/>
      </w:r>
      <w:r>
        <w:rPr>
          <w:rFonts w:ascii="ＭＳ ゴシック" w:eastAsia="ＭＳ ゴシック" w:hAnsi="ＭＳ ゴシック"/>
        </w:rPr>
        <w:tab/>
      </w:r>
      <w:r w:rsidRPr="007E636D">
        <w:rPr>
          <w:rFonts w:ascii="ＭＳ ゴシック" w:eastAsia="ＭＳ ゴシック" w:hAnsi="ＭＳ ゴシック" w:hint="eastAsia"/>
        </w:rPr>
        <w:t>データの収集、データ・試料送付</w:t>
      </w:r>
    </w:p>
    <w:p w14:paraId="2992DA1C" w14:textId="77777777" w:rsidR="003013DF" w:rsidRPr="0061526E" w:rsidRDefault="003013DF" w:rsidP="003013DF">
      <w:pPr>
        <w:spacing w:line="280" w:lineRule="exact"/>
        <w:rPr>
          <w:rFonts w:ascii="ＭＳ ゴシック" w:eastAsia="ＭＳ ゴシック" w:hAnsi="ＭＳ ゴシック"/>
        </w:rPr>
      </w:pPr>
    </w:p>
    <w:p w14:paraId="5428CA17" w14:textId="3BDDB04B" w:rsidR="009F7DDF" w:rsidRPr="00736956" w:rsidRDefault="009F7DDF" w:rsidP="003013DF">
      <w:pPr>
        <w:spacing w:line="280" w:lineRule="exact"/>
        <w:rPr>
          <w:rFonts w:ascii="ＭＳ ゴシック" w:eastAsia="ＭＳ ゴシック" w:hAnsi="ＭＳ ゴシック"/>
        </w:rPr>
      </w:pPr>
      <w:r w:rsidRPr="00981129">
        <w:rPr>
          <w:rFonts w:ascii="ＭＳ ゴシック" w:eastAsia="ＭＳ ゴシック" w:hAnsi="ＭＳ ゴシック" w:hint="eastAsia"/>
        </w:rPr>
        <w:t>【共同研究機関】</w:t>
      </w:r>
    </w:p>
    <w:p w14:paraId="3D2B207D" w14:textId="3273E5B7" w:rsidR="008D637F" w:rsidRPr="00321504" w:rsidRDefault="009F7DDF">
      <w:pPr>
        <w:spacing w:line="280" w:lineRule="exact"/>
        <w:ind w:firstLine="440"/>
        <w:rPr>
          <w:rFonts w:asciiTheme="majorEastAsia" w:eastAsiaTheme="majorEastAsia" w:hAnsiTheme="majorEastAsia"/>
        </w:rPr>
      </w:pPr>
      <w:r w:rsidRPr="00321504">
        <w:rPr>
          <w:rFonts w:asciiTheme="majorEastAsia" w:eastAsiaTheme="majorEastAsia" w:hAnsiTheme="majorEastAsia" w:hint="eastAsia"/>
        </w:rPr>
        <w:t>主任</w:t>
      </w:r>
      <w:r w:rsidRPr="00321504">
        <w:rPr>
          <w:rFonts w:asciiTheme="majorEastAsia" w:eastAsiaTheme="majorEastAsia" w:hAnsiTheme="majorEastAsia"/>
        </w:rPr>
        <w:t>研究機関</w:t>
      </w:r>
      <w:r w:rsidRPr="00321504">
        <w:rPr>
          <w:rFonts w:asciiTheme="majorEastAsia" w:eastAsiaTheme="majorEastAsia" w:hAnsiTheme="majorEastAsia" w:hint="eastAsia"/>
        </w:rPr>
        <w:t xml:space="preserve">　</w:t>
      </w:r>
      <w:r w:rsidRPr="00321504">
        <w:rPr>
          <w:rFonts w:asciiTheme="majorEastAsia" w:eastAsiaTheme="majorEastAsia" w:hAnsiTheme="majorEastAsia"/>
        </w:rPr>
        <w:t>東京大学医学部附属病院　血液・腫瘍内科</w:t>
      </w:r>
    </w:p>
    <w:p w14:paraId="3A8A3B18" w14:textId="77777777" w:rsidR="008D637F" w:rsidRPr="00321504" w:rsidRDefault="00A12167">
      <w:pPr>
        <w:spacing w:line="280" w:lineRule="exact"/>
        <w:ind w:firstLine="440"/>
        <w:rPr>
          <w:rFonts w:asciiTheme="majorEastAsia" w:eastAsiaTheme="majorEastAsia" w:hAnsiTheme="majorEastAsia"/>
        </w:rPr>
      </w:pPr>
      <w:r w:rsidRPr="00321504">
        <w:rPr>
          <w:rFonts w:asciiTheme="majorEastAsia" w:eastAsiaTheme="majorEastAsia" w:hAnsiTheme="majorEastAsia"/>
        </w:rPr>
        <w:t>研究代表者　黒川峰夫　血液・腫瘍内科　教授</w:t>
      </w:r>
    </w:p>
    <w:p w14:paraId="6409DFD5" w14:textId="77777777" w:rsidR="008D637F" w:rsidRPr="00321504" w:rsidRDefault="00A12167">
      <w:pPr>
        <w:spacing w:line="280" w:lineRule="exact"/>
        <w:ind w:firstLine="220"/>
        <w:rPr>
          <w:rFonts w:asciiTheme="majorEastAsia" w:eastAsiaTheme="majorEastAsia" w:hAnsiTheme="majorEastAsia"/>
        </w:rPr>
      </w:pPr>
      <w:r w:rsidRPr="00321504">
        <w:rPr>
          <w:rFonts w:asciiTheme="majorEastAsia" w:eastAsiaTheme="majorEastAsia" w:hAnsiTheme="majorEastAsia"/>
        </w:rPr>
        <w:t xml:space="preserve">　研究責任者　安田陽平　血液・腫瘍内科　助教</w:t>
      </w:r>
    </w:p>
    <w:p w14:paraId="69DCDF98" w14:textId="77777777" w:rsidR="008D637F" w:rsidRPr="00321504" w:rsidRDefault="00A12167">
      <w:pPr>
        <w:spacing w:line="280" w:lineRule="exact"/>
        <w:ind w:firstLine="440"/>
        <w:rPr>
          <w:rFonts w:asciiTheme="majorEastAsia" w:eastAsiaTheme="majorEastAsia" w:hAnsiTheme="majorEastAsia"/>
        </w:rPr>
      </w:pPr>
      <w:r w:rsidRPr="00321504">
        <w:rPr>
          <w:rFonts w:asciiTheme="majorEastAsia" w:eastAsiaTheme="majorEastAsia" w:hAnsiTheme="majorEastAsia"/>
        </w:rPr>
        <w:t>（担当業務：データ収集・匿名化・データ解析）</w:t>
      </w:r>
    </w:p>
    <w:p w14:paraId="43AF0A65" w14:textId="77777777" w:rsidR="00EE043D" w:rsidRPr="00321504" w:rsidRDefault="00EE043D">
      <w:pPr>
        <w:spacing w:line="280" w:lineRule="exact"/>
        <w:ind w:firstLine="440"/>
        <w:rPr>
          <w:rFonts w:asciiTheme="majorEastAsia" w:eastAsiaTheme="majorEastAsia" w:hAnsiTheme="majorEastAsia"/>
        </w:rPr>
      </w:pPr>
    </w:p>
    <w:p w14:paraId="3C7DA775" w14:textId="77777777" w:rsidR="004E58BB" w:rsidRPr="00321504" w:rsidRDefault="00EE043D" w:rsidP="00EE043D">
      <w:pPr>
        <w:spacing w:line="300" w:lineRule="exact"/>
        <w:rPr>
          <w:rFonts w:asciiTheme="majorEastAsia" w:eastAsiaTheme="majorEastAsia" w:hAnsiTheme="majorEastAsia"/>
        </w:rPr>
      </w:pPr>
      <w:r w:rsidRPr="00321504">
        <w:rPr>
          <w:rFonts w:asciiTheme="majorEastAsia" w:eastAsiaTheme="majorEastAsia" w:hAnsiTheme="majorEastAsia" w:hint="eastAsia"/>
        </w:rPr>
        <w:t xml:space="preserve">　　</w:t>
      </w:r>
      <w:r w:rsidR="004E58BB" w:rsidRPr="00321504">
        <w:rPr>
          <w:rFonts w:asciiTheme="majorEastAsia" w:eastAsiaTheme="majorEastAsia" w:hAnsiTheme="majorEastAsia" w:hint="eastAsia"/>
        </w:rPr>
        <w:t xml:space="preserve">研究機関　</w:t>
      </w:r>
      <w:r w:rsidR="008E4181" w:rsidRPr="00321504">
        <w:rPr>
          <w:rFonts w:asciiTheme="majorEastAsia" w:eastAsiaTheme="majorEastAsia" w:hAnsiTheme="majorEastAsia"/>
        </w:rPr>
        <w:t>福島県立医科大学　皮膚科</w:t>
      </w:r>
    </w:p>
    <w:p w14:paraId="453E2832" w14:textId="2AE651D6" w:rsidR="009924BA" w:rsidRPr="00321504" w:rsidRDefault="004E58BB" w:rsidP="00CD5C58">
      <w:pPr>
        <w:spacing w:line="300" w:lineRule="exact"/>
        <w:ind w:firstLineChars="200" w:firstLine="440"/>
        <w:rPr>
          <w:rFonts w:asciiTheme="majorEastAsia" w:eastAsiaTheme="majorEastAsia" w:hAnsiTheme="majorEastAsia"/>
        </w:rPr>
      </w:pPr>
      <w:r w:rsidRPr="00321504">
        <w:rPr>
          <w:rFonts w:asciiTheme="majorEastAsia" w:eastAsiaTheme="majorEastAsia" w:hAnsiTheme="majorEastAsia" w:hint="eastAsia"/>
        </w:rPr>
        <w:t xml:space="preserve">研究代表者　</w:t>
      </w:r>
      <w:r w:rsidR="008E4181" w:rsidRPr="00321504">
        <w:rPr>
          <w:rFonts w:asciiTheme="majorEastAsia" w:eastAsiaTheme="majorEastAsia" w:hAnsiTheme="majorEastAsia"/>
        </w:rPr>
        <w:t>山本俊幸（担当業務：データ収集・匿名化・試料送付・データ解析</w:t>
      </w:r>
      <w:r w:rsidR="00CD5C58" w:rsidRPr="00321504">
        <w:rPr>
          <w:rFonts w:asciiTheme="majorEastAsia" w:eastAsiaTheme="majorEastAsia" w:hAnsiTheme="majorEastAsia" w:hint="eastAsia"/>
        </w:rPr>
        <w:t>）</w:t>
      </w:r>
    </w:p>
    <w:p w14:paraId="103533C5" w14:textId="77777777" w:rsidR="009924BA" w:rsidRPr="00321504" w:rsidRDefault="009924BA" w:rsidP="009924BA">
      <w:pPr>
        <w:spacing w:line="300" w:lineRule="exact"/>
        <w:ind w:firstLineChars="200" w:firstLine="440"/>
        <w:rPr>
          <w:rFonts w:asciiTheme="majorEastAsia" w:eastAsiaTheme="majorEastAsia" w:hAnsiTheme="majorEastAsia"/>
        </w:rPr>
      </w:pPr>
    </w:p>
    <w:p w14:paraId="583F5D75" w14:textId="7CE25E53" w:rsidR="009924BA" w:rsidRPr="00321504" w:rsidRDefault="009924BA" w:rsidP="009924BA">
      <w:pPr>
        <w:spacing w:line="300" w:lineRule="exact"/>
        <w:ind w:firstLineChars="200" w:firstLine="440"/>
        <w:rPr>
          <w:rFonts w:asciiTheme="majorEastAsia" w:eastAsiaTheme="majorEastAsia" w:hAnsiTheme="majorEastAsia"/>
        </w:rPr>
      </w:pPr>
      <w:r w:rsidRPr="00321504">
        <w:rPr>
          <w:rFonts w:asciiTheme="majorEastAsia" w:eastAsiaTheme="majorEastAsia" w:hAnsiTheme="majorEastAsia" w:hint="eastAsia"/>
        </w:rPr>
        <w:t>研究</w:t>
      </w:r>
      <w:r w:rsidR="00CD5C58" w:rsidRPr="00321504">
        <w:rPr>
          <w:rFonts w:asciiTheme="majorEastAsia" w:eastAsiaTheme="majorEastAsia" w:hAnsiTheme="majorEastAsia" w:hint="eastAsia"/>
        </w:rPr>
        <w:t>機関</w:t>
      </w:r>
      <w:r w:rsidRPr="00321504">
        <w:rPr>
          <w:rFonts w:asciiTheme="majorEastAsia" w:eastAsiaTheme="majorEastAsia" w:hAnsiTheme="majorEastAsia" w:hint="eastAsia"/>
        </w:rPr>
        <w:t xml:space="preserve">　</w:t>
      </w:r>
      <w:r w:rsidR="008E4181" w:rsidRPr="00321504">
        <w:rPr>
          <w:rFonts w:asciiTheme="majorEastAsia" w:eastAsiaTheme="majorEastAsia" w:hAnsiTheme="majorEastAsia"/>
        </w:rPr>
        <w:t>独立行政法人国立病院機構名古屋医療センター臨床研究センター</w:t>
      </w:r>
    </w:p>
    <w:p w14:paraId="56271D56" w14:textId="41118C2A" w:rsidR="00CD5C58" w:rsidRPr="00321504" w:rsidRDefault="009924BA" w:rsidP="00CD5C58">
      <w:pPr>
        <w:spacing w:line="300" w:lineRule="exact"/>
        <w:ind w:firstLineChars="200" w:firstLine="440"/>
        <w:rPr>
          <w:rFonts w:asciiTheme="majorEastAsia" w:eastAsiaTheme="majorEastAsia" w:hAnsiTheme="majorEastAsia"/>
        </w:rPr>
      </w:pPr>
      <w:r w:rsidRPr="00321504">
        <w:rPr>
          <w:rFonts w:asciiTheme="majorEastAsia" w:eastAsiaTheme="majorEastAsia" w:hAnsiTheme="majorEastAsia" w:hint="eastAsia"/>
        </w:rPr>
        <w:t xml:space="preserve">研究代表者　</w:t>
      </w:r>
      <w:r w:rsidR="008E4181" w:rsidRPr="00321504">
        <w:rPr>
          <w:rFonts w:asciiTheme="majorEastAsia" w:eastAsiaTheme="majorEastAsia" w:hAnsiTheme="majorEastAsia"/>
        </w:rPr>
        <w:t>齋藤明子（担当業務：統計解析）</w:t>
      </w:r>
    </w:p>
    <w:p w14:paraId="6EE101E4" w14:textId="77777777" w:rsidR="00CD5C58" w:rsidRPr="00321504" w:rsidRDefault="00CD5C58" w:rsidP="00CD5C58">
      <w:pPr>
        <w:spacing w:line="300" w:lineRule="exact"/>
        <w:ind w:firstLineChars="200" w:firstLine="440"/>
        <w:rPr>
          <w:rFonts w:asciiTheme="majorEastAsia" w:eastAsiaTheme="majorEastAsia" w:hAnsiTheme="majorEastAsia"/>
        </w:rPr>
      </w:pPr>
    </w:p>
    <w:p w14:paraId="21799F21" w14:textId="77777777" w:rsidR="00CD5C58" w:rsidRPr="00321504" w:rsidRDefault="00CD5C58" w:rsidP="00CD5C58">
      <w:pPr>
        <w:spacing w:line="300" w:lineRule="exact"/>
        <w:ind w:firstLineChars="200" w:firstLine="440"/>
        <w:rPr>
          <w:rFonts w:asciiTheme="majorEastAsia" w:eastAsiaTheme="majorEastAsia" w:hAnsiTheme="majorEastAsia"/>
        </w:rPr>
      </w:pPr>
      <w:r w:rsidRPr="00321504">
        <w:rPr>
          <w:rFonts w:asciiTheme="majorEastAsia" w:eastAsiaTheme="majorEastAsia" w:hAnsiTheme="majorEastAsia" w:hint="eastAsia"/>
        </w:rPr>
        <w:t xml:space="preserve">研究機関　</w:t>
      </w:r>
      <w:r w:rsidR="008E4181" w:rsidRPr="00321504">
        <w:rPr>
          <w:rFonts w:asciiTheme="majorEastAsia" w:eastAsiaTheme="majorEastAsia" w:hAnsiTheme="majorEastAsia"/>
        </w:rPr>
        <w:t>北海道大学　小児科</w:t>
      </w:r>
    </w:p>
    <w:p w14:paraId="21F5BA27" w14:textId="473482A3" w:rsidR="008E4181" w:rsidRDefault="00CD5C58" w:rsidP="00CD5C58">
      <w:pPr>
        <w:spacing w:line="300" w:lineRule="exact"/>
        <w:ind w:firstLineChars="200" w:firstLine="440"/>
        <w:rPr>
          <w:rFonts w:asciiTheme="majorEastAsia" w:eastAsiaTheme="majorEastAsia" w:hAnsiTheme="majorEastAsia"/>
        </w:rPr>
      </w:pPr>
      <w:r w:rsidRPr="00321504">
        <w:rPr>
          <w:rFonts w:asciiTheme="majorEastAsia" w:eastAsiaTheme="majorEastAsia" w:hAnsiTheme="majorEastAsia" w:hint="eastAsia"/>
        </w:rPr>
        <w:lastRenderedPageBreak/>
        <w:t xml:space="preserve">研究代表者　</w:t>
      </w:r>
      <w:r w:rsidR="008E4181" w:rsidRPr="00321504">
        <w:rPr>
          <w:rFonts w:asciiTheme="majorEastAsia" w:eastAsiaTheme="majorEastAsia" w:hAnsiTheme="majorEastAsia"/>
        </w:rPr>
        <w:t>平林真介（担当業務：データ収集・匿名化・試料送付・データ解析）</w:t>
      </w:r>
    </w:p>
    <w:p w14:paraId="10D09F13" w14:textId="77777777" w:rsidR="001E286E" w:rsidRPr="001E286E" w:rsidRDefault="001E286E" w:rsidP="001E286E">
      <w:pPr>
        <w:spacing w:line="300" w:lineRule="exact"/>
        <w:ind w:firstLineChars="200" w:firstLine="440"/>
        <w:rPr>
          <w:rFonts w:asciiTheme="majorEastAsia" w:eastAsiaTheme="majorEastAsia" w:hAnsiTheme="majorEastAsia"/>
        </w:rPr>
      </w:pPr>
    </w:p>
    <w:p w14:paraId="2E735E5D"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（以下の19機関の担当業務は、スクリーニング・同意 取得、データの収集、データ・試料 送付）</w:t>
      </w:r>
    </w:p>
    <w:p w14:paraId="1AF7F40C"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自治医科大学附属さいたま医療センター</w:t>
      </w:r>
      <w:r w:rsidRPr="001E286E">
        <w:rPr>
          <w:rFonts w:asciiTheme="majorEastAsia" w:eastAsiaTheme="majorEastAsia" w:hAnsiTheme="majorEastAsia" w:hint="eastAsia"/>
        </w:rPr>
        <w:tab/>
        <w:t>血液科</w:t>
      </w:r>
      <w:r w:rsidRPr="001E286E">
        <w:rPr>
          <w:rFonts w:asciiTheme="majorEastAsia" w:eastAsiaTheme="majorEastAsia" w:hAnsiTheme="majorEastAsia" w:hint="eastAsia"/>
        </w:rPr>
        <w:tab/>
        <w:t>賀古 真一</w:t>
      </w:r>
    </w:p>
    <w:p w14:paraId="355A372B"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自治医科大学 医学部 皮膚科学講座</w:t>
      </w:r>
      <w:r w:rsidRPr="001E286E">
        <w:rPr>
          <w:rFonts w:asciiTheme="majorEastAsia" w:eastAsiaTheme="majorEastAsia" w:hAnsiTheme="majorEastAsia" w:hint="eastAsia"/>
        </w:rPr>
        <w:tab/>
        <w:t>皮膚科</w:t>
      </w:r>
      <w:r w:rsidRPr="001E286E">
        <w:rPr>
          <w:rFonts w:asciiTheme="majorEastAsia" w:eastAsiaTheme="majorEastAsia" w:hAnsiTheme="majorEastAsia" w:hint="eastAsia"/>
        </w:rPr>
        <w:tab/>
        <w:t>小宮根 真弓</w:t>
      </w:r>
    </w:p>
    <w:p w14:paraId="6103390C"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鳥取大学医学部附属病院</w:t>
      </w:r>
      <w:r w:rsidRPr="001E286E">
        <w:rPr>
          <w:rFonts w:asciiTheme="majorEastAsia" w:eastAsiaTheme="majorEastAsia" w:hAnsiTheme="majorEastAsia" w:hint="eastAsia"/>
        </w:rPr>
        <w:tab/>
        <w:t>血液内科・臨床検査医学</w:t>
      </w:r>
      <w:r w:rsidRPr="001E286E">
        <w:rPr>
          <w:rFonts w:asciiTheme="majorEastAsia" w:eastAsiaTheme="majorEastAsia" w:hAnsiTheme="majorEastAsia" w:hint="eastAsia"/>
        </w:rPr>
        <w:tab/>
        <w:t>河村 浩二</w:t>
      </w:r>
    </w:p>
    <w:p w14:paraId="53B065B0"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王子総合病院</w:t>
      </w:r>
      <w:r w:rsidRPr="001E286E">
        <w:rPr>
          <w:rFonts w:asciiTheme="majorEastAsia" w:eastAsiaTheme="majorEastAsia" w:hAnsiTheme="majorEastAsia" w:hint="eastAsia"/>
        </w:rPr>
        <w:tab/>
        <w:t>血液内科</w:t>
      </w:r>
      <w:r w:rsidRPr="001E286E">
        <w:rPr>
          <w:rFonts w:asciiTheme="majorEastAsia" w:eastAsiaTheme="majorEastAsia" w:hAnsiTheme="majorEastAsia" w:hint="eastAsia"/>
        </w:rPr>
        <w:tab/>
        <w:t>蟹沢 祐司</w:t>
      </w:r>
    </w:p>
    <w:p w14:paraId="3139F318"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東邦大学医療センター大森病院</w:t>
      </w:r>
      <w:r w:rsidRPr="001E286E">
        <w:rPr>
          <w:rFonts w:asciiTheme="majorEastAsia" w:eastAsiaTheme="majorEastAsia" w:hAnsiTheme="majorEastAsia" w:hint="eastAsia"/>
        </w:rPr>
        <w:tab/>
        <w:t>皮膚科</w:t>
      </w:r>
      <w:r w:rsidRPr="001E286E">
        <w:rPr>
          <w:rFonts w:asciiTheme="majorEastAsia" w:eastAsiaTheme="majorEastAsia" w:hAnsiTheme="majorEastAsia" w:hint="eastAsia"/>
        </w:rPr>
        <w:tab/>
        <w:t>海老原 椿</w:t>
      </w:r>
    </w:p>
    <w:p w14:paraId="172FB79D"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松山赤十字病院</w:t>
      </w:r>
      <w:r w:rsidRPr="001E286E">
        <w:rPr>
          <w:rFonts w:asciiTheme="majorEastAsia" w:eastAsiaTheme="majorEastAsia" w:hAnsiTheme="majorEastAsia" w:hint="eastAsia"/>
        </w:rPr>
        <w:tab/>
        <w:t>血液内科</w:t>
      </w:r>
      <w:r w:rsidRPr="001E286E">
        <w:rPr>
          <w:rFonts w:asciiTheme="majorEastAsia" w:eastAsiaTheme="majorEastAsia" w:hAnsiTheme="majorEastAsia" w:hint="eastAsia"/>
        </w:rPr>
        <w:tab/>
        <w:t>藤﨑 智明</w:t>
      </w:r>
    </w:p>
    <w:p w14:paraId="1CA3B7FC"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千葉市立青葉病院</w:t>
      </w:r>
      <w:r w:rsidRPr="001E286E">
        <w:rPr>
          <w:rFonts w:asciiTheme="majorEastAsia" w:eastAsiaTheme="majorEastAsia" w:hAnsiTheme="majorEastAsia" w:hint="eastAsia"/>
        </w:rPr>
        <w:tab/>
        <w:t>血液内科</w:t>
      </w:r>
      <w:r w:rsidRPr="001E286E">
        <w:rPr>
          <w:rFonts w:asciiTheme="majorEastAsia" w:eastAsiaTheme="majorEastAsia" w:hAnsiTheme="majorEastAsia" w:hint="eastAsia"/>
        </w:rPr>
        <w:tab/>
        <w:t>横田 朗</w:t>
      </w:r>
    </w:p>
    <w:p w14:paraId="4FD60FFE"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公立昭和病院</w:t>
      </w:r>
      <w:r w:rsidRPr="001E286E">
        <w:rPr>
          <w:rFonts w:asciiTheme="majorEastAsia" w:eastAsiaTheme="majorEastAsia" w:hAnsiTheme="majorEastAsia" w:hint="eastAsia"/>
        </w:rPr>
        <w:tab/>
        <w:t>小児科</w:t>
      </w:r>
      <w:r w:rsidRPr="001E286E">
        <w:rPr>
          <w:rFonts w:asciiTheme="majorEastAsia" w:eastAsiaTheme="majorEastAsia" w:hAnsiTheme="majorEastAsia" w:hint="eastAsia"/>
        </w:rPr>
        <w:tab/>
        <w:t>香取 竜生</w:t>
      </w:r>
    </w:p>
    <w:p w14:paraId="62306E1F"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横浜市立大学附属市民総合医療センター</w:t>
      </w:r>
      <w:r w:rsidRPr="001E286E">
        <w:rPr>
          <w:rFonts w:asciiTheme="majorEastAsia" w:eastAsiaTheme="majorEastAsia" w:hAnsiTheme="majorEastAsia" w:hint="eastAsia"/>
        </w:rPr>
        <w:tab/>
        <w:t>皮膚科</w:t>
      </w:r>
      <w:r w:rsidRPr="001E286E">
        <w:rPr>
          <w:rFonts w:asciiTheme="majorEastAsia" w:eastAsiaTheme="majorEastAsia" w:hAnsiTheme="majorEastAsia" w:hint="eastAsia"/>
        </w:rPr>
        <w:tab/>
        <w:t>金岡 美和</w:t>
      </w:r>
    </w:p>
    <w:p w14:paraId="76FD75D9"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三田市民病院</w:t>
      </w:r>
      <w:r w:rsidRPr="001E286E">
        <w:rPr>
          <w:rFonts w:asciiTheme="majorEastAsia" w:eastAsiaTheme="majorEastAsia" w:hAnsiTheme="majorEastAsia" w:hint="eastAsia"/>
        </w:rPr>
        <w:tab/>
        <w:t>皮膚科</w:t>
      </w:r>
      <w:r w:rsidRPr="001E286E">
        <w:rPr>
          <w:rFonts w:asciiTheme="majorEastAsia" w:eastAsiaTheme="majorEastAsia" w:hAnsiTheme="majorEastAsia" w:hint="eastAsia"/>
        </w:rPr>
        <w:tab/>
        <w:t>小坂 博志</w:t>
      </w:r>
    </w:p>
    <w:p w14:paraId="749EF6D2"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東京医科大学病院</w:t>
      </w:r>
      <w:r w:rsidRPr="001E286E">
        <w:rPr>
          <w:rFonts w:asciiTheme="majorEastAsia" w:eastAsiaTheme="majorEastAsia" w:hAnsiTheme="majorEastAsia" w:hint="eastAsia"/>
        </w:rPr>
        <w:tab/>
        <w:t>小児科</w:t>
      </w:r>
      <w:r w:rsidRPr="001E286E">
        <w:rPr>
          <w:rFonts w:asciiTheme="majorEastAsia" w:eastAsiaTheme="majorEastAsia" w:hAnsiTheme="majorEastAsia" w:hint="eastAsia"/>
        </w:rPr>
        <w:tab/>
        <w:t>渡邊 由祐</w:t>
      </w:r>
    </w:p>
    <w:p w14:paraId="116FD333"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順天堂大学医学部附属静岡病院</w:t>
      </w:r>
      <w:r w:rsidRPr="001E286E">
        <w:rPr>
          <w:rFonts w:asciiTheme="majorEastAsia" w:eastAsiaTheme="majorEastAsia" w:hAnsiTheme="majorEastAsia" w:hint="eastAsia"/>
        </w:rPr>
        <w:tab/>
        <w:t>皮膚・アレルギー科</w:t>
      </w:r>
      <w:r w:rsidRPr="001E286E">
        <w:rPr>
          <w:rFonts w:asciiTheme="majorEastAsia" w:eastAsiaTheme="majorEastAsia" w:hAnsiTheme="majorEastAsia" w:hint="eastAsia"/>
        </w:rPr>
        <w:tab/>
        <w:t>長谷川 敏男</w:t>
      </w:r>
    </w:p>
    <w:p w14:paraId="0A05F737"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新潟大学</w:t>
      </w:r>
      <w:r w:rsidRPr="001E286E">
        <w:rPr>
          <w:rFonts w:asciiTheme="majorEastAsia" w:eastAsiaTheme="majorEastAsia" w:hAnsiTheme="majorEastAsia" w:hint="eastAsia"/>
        </w:rPr>
        <w:tab/>
        <w:t>皮膚科</w:t>
      </w:r>
      <w:r w:rsidRPr="001E286E">
        <w:rPr>
          <w:rFonts w:asciiTheme="majorEastAsia" w:eastAsiaTheme="majorEastAsia" w:hAnsiTheme="majorEastAsia" w:hint="eastAsia"/>
        </w:rPr>
        <w:tab/>
        <w:t>長谷川 瑛人</w:t>
      </w:r>
    </w:p>
    <w:p w14:paraId="21E9A87D"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名古屋市立大学病院</w:t>
      </w:r>
      <w:r w:rsidRPr="001E286E">
        <w:rPr>
          <w:rFonts w:asciiTheme="majorEastAsia" w:eastAsiaTheme="majorEastAsia" w:hAnsiTheme="majorEastAsia" w:hint="eastAsia"/>
        </w:rPr>
        <w:tab/>
        <w:t>皮膚科</w:t>
      </w:r>
      <w:r w:rsidRPr="001E286E">
        <w:rPr>
          <w:rFonts w:asciiTheme="majorEastAsia" w:eastAsiaTheme="majorEastAsia" w:hAnsiTheme="majorEastAsia" w:hint="eastAsia"/>
        </w:rPr>
        <w:tab/>
        <w:t>森田 明理</w:t>
      </w:r>
    </w:p>
    <w:p w14:paraId="1BF17D08"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NTT東日本関東病院</w:t>
      </w:r>
      <w:r w:rsidRPr="001E286E">
        <w:rPr>
          <w:rFonts w:asciiTheme="majorEastAsia" w:eastAsiaTheme="majorEastAsia" w:hAnsiTheme="majorEastAsia" w:hint="eastAsia"/>
        </w:rPr>
        <w:tab/>
        <w:t>皮膚科</w:t>
      </w:r>
      <w:r w:rsidRPr="001E286E">
        <w:rPr>
          <w:rFonts w:asciiTheme="majorEastAsia" w:eastAsiaTheme="majorEastAsia" w:hAnsiTheme="majorEastAsia" w:hint="eastAsia"/>
        </w:rPr>
        <w:tab/>
        <w:t>出月 健夫</w:t>
      </w:r>
    </w:p>
    <w:p w14:paraId="1A566989"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京都市立病院</w:t>
      </w:r>
      <w:r w:rsidRPr="001E286E">
        <w:rPr>
          <w:rFonts w:asciiTheme="majorEastAsia" w:eastAsiaTheme="majorEastAsia" w:hAnsiTheme="majorEastAsia" w:hint="eastAsia"/>
        </w:rPr>
        <w:tab/>
        <w:t>小児科</w:t>
      </w:r>
      <w:r w:rsidRPr="001E286E">
        <w:rPr>
          <w:rFonts w:asciiTheme="majorEastAsia" w:eastAsiaTheme="majorEastAsia" w:hAnsiTheme="majorEastAsia" w:hint="eastAsia"/>
        </w:rPr>
        <w:tab/>
        <w:t>石田 宏之</w:t>
      </w:r>
    </w:p>
    <w:p w14:paraId="001B6725"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鹿児島大学病院</w:t>
      </w:r>
      <w:r w:rsidRPr="001E286E">
        <w:rPr>
          <w:rFonts w:asciiTheme="majorEastAsia" w:eastAsiaTheme="majorEastAsia" w:hAnsiTheme="majorEastAsia" w:hint="eastAsia"/>
        </w:rPr>
        <w:tab/>
        <w:t>皮膚科</w:t>
      </w:r>
      <w:r w:rsidRPr="001E286E">
        <w:rPr>
          <w:rFonts w:asciiTheme="majorEastAsia" w:eastAsiaTheme="majorEastAsia" w:hAnsiTheme="majorEastAsia" w:hint="eastAsia"/>
        </w:rPr>
        <w:tab/>
        <w:t>山筋 好子</w:t>
      </w:r>
    </w:p>
    <w:p w14:paraId="365096A9"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兵庫医科大学病院</w:t>
      </w:r>
      <w:r w:rsidRPr="001E286E">
        <w:rPr>
          <w:rFonts w:asciiTheme="majorEastAsia" w:eastAsiaTheme="majorEastAsia" w:hAnsiTheme="majorEastAsia" w:hint="eastAsia"/>
        </w:rPr>
        <w:tab/>
        <w:t>皮膚科</w:t>
      </w:r>
      <w:r w:rsidRPr="001E286E">
        <w:rPr>
          <w:rFonts w:asciiTheme="majorEastAsia" w:eastAsiaTheme="majorEastAsia" w:hAnsiTheme="majorEastAsia" w:hint="eastAsia"/>
        </w:rPr>
        <w:tab/>
        <w:t>金澤 伸雄</w:t>
      </w:r>
    </w:p>
    <w:p w14:paraId="4CB0AF48" w14:textId="77777777" w:rsidR="001E286E" w:rsidRPr="001E286E" w:rsidRDefault="001E286E" w:rsidP="001E286E">
      <w:pPr>
        <w:spacing w:line="300" w:lineRule="exact"/>
        <w:ind w:firstLineChars="200" w:firstLine="440"/>
        <w:rPr>
          <w:rFonts w:asciiTheme="majorEastAsia" w:eastAsiaTheme="majorEastAsia" w:hAnsiTheme="majorEastAsia"/>
        </w:rPr>
      </w:pPr>
      <w:r w:rsidRPr="001E286E">
        <w:rPr>
          <w:rFonts w:asciiTheme="majorEastAsia" w:eastAsiaTheme="majorEastAsia" w:hAnsiTheme="majorEastAsia" w:hint="eastAsia"/>
        </w:rPr>
        <w:t>大曲厚生医療センター</w:t>
      </w:r>
      <w:r w:rsidRPr="001E286E">
        <w:rPr>
          <w:rFonts w:asciiTheme="majorEastAsia" w:eastAsiaTheme="majorEastAsia" w:hAnsiTheme="majorEastAsia" w:hint="eastAsia"/>
        </w:rPr>
        <w:tab/>
        <w:t>皮膚科</w:t>
      </w:r>
      <w:r w:rsidRPr="001E286E">
        <w:rPr>
          <w:rFonts w:asciiTheme="majorEastAsia" w:eastAsiaTheme="majorEastAsia" w:hAnsiTheme="majorEastAsia" w:hint="eastAsia"/>
        </w:rPr>
        <w:tab/>
        <w:t>石河 軌久</w:t>
      </w:r>
    </w:p>
    <w:p w14:paraId="51926AC2" w14:textId="174FEB10" w:rsidR="003013DF" w:rsidRPr="003013DF" w:rsidRDefault="00485887" w:rsidP="00485887">
      <w:pPr>
        <w:tabs>
          <w:tab w:val="left" w:pos="1700"/>
        </w:tabs>
        <w:spacing w:line="280" w:lineRule="exact"/>
        <w:rPr>
          <w:rFonts w:ascii="ＭＳ ゴシック" w:eastAsia="ＭＳ ゴシック" w:hAnsi="ＭＳ ゴシック"/>
        </w:rPr>
      </w:pPr>
      <w:r>
        <w:rPr>
          <w:rFonts w:ascii="ＭＳ ゴシック" w:eastAsia="ＭＳ ゴシック" w:hAnsi="ＭＳ ゴシック"/>
        </w:rPr>
        <w:tab/>
      </w:r>
    </w:p>
    <w:p w14:paraId="58AF9ED8" w14:textId="11C5E8C5" w:rsidR="00981129" w:rsidRPr="00736956" w:rsidRDefault="003013DF" w:rsidP="00CF4190">
      <w:pPr>
        <w:spacing w:line="280" w:lineRule="exact"/>
        <w:rPr>
          <w:rFonts w:ascii="ＭＳ ゴシック" w:eastAsia="ＭＳ ゴシック" w:hAnsi="ＭＳ ゴシック"/>
          <w:color w:val="0000FF"/>
        </w:rPr>
      </w:pPr>
      <w:r w:rsidRPr="00981129">
        <w:rPr>
          <w:rFonts w:ascii="ＭＳ ゴシック" w:eastAsia="ＭＳ ゴシック" w:hAnsi="ＭＳ ゴシック" w:hint="eastAsia"/>
        </w:rPr>
        <w:t>【業務委託先】</w:t>
      </w:r>
    </w:p>
    <w:p w14:paraId="3AB7D9E3" w14:textId="02890282" w:rsidR="003013DF" w:rsidRPr="00A66120" w:rsidRDefault="00A66120" w:rsidP="00175419">
      <w:pPr>
        <w:spacing w:line="280" w:lineRule="exact"/>
        <w:ind w:firstLineChars="100" w:firstLine="220"/>
        <w:rPr>
          <w:rFonts w:ascii="ＭＳ ゴシック" w:eastAsia="ＭＳ ゴシック" w:hAnsi="ＭＳ ゴシック"/>
        </w:rPr>
      </w:pPr>
      <w:r>
        <w:rPr>
          <w:rFonts w:ascii="ＭＳ ゴシック" w:eastAsia="ＭＳ ゴシック" w:hAnsi="ＭＳ ゴシック" w:hint="eastAsia"/>
        </w:rPr>
        <w:t>匿名化された資料については、</w:t>
      </w:r>
      <w:r w:rsidR="008F0BA8" w:rsidRPr="008F0BA8">
        <w:rPr>
          <w:rFonts w:ascii="ＭＳ ゴシック" w:eastAsia="ＭＳ ゴシック" w:hAnsi="ＭＳ ゴシック" w:hint="eastAsia"/>
        </w:rPr>
        <w:t>再識別の禁止等を含む契約等を締結し</w:t>
      </w:r>
      <w:r w:rsidR="008F0BA8">
        <w:rPr>
          <w:rFonts w:ascii="ＭＳ ゴシック" w:eastAsia="ＭＳ ゴシック" w:hAnsi="ＭＳ ゴシック" w:hint="eastAsia"/>
        </w:rPr>
        <w:t>た</w:t>
      </w:r>
      <w:r w:rsidR="008C3873" w:rsidRPr="008C3873">
        <w:rPr>
          <w:rFonts w:ascii="ＭＳ ゴシック" w:eastAsia="ＭＳ ゴシック" w:hAnsi="ＭＳ ゴシック" w:hint="eastAsia"/>
        </w:rPr>
        <w:t>外部</w:t>
      </w:r>
      <w:r w:rsidR="00676EB7">
        <w:rPr>
          <w:rFonts w:ascii="ＭＳ ゴシック" w:eastAsia="ＭＳ ゴシック" w:hAnsi="ＭＳ ゴシック" w:hint="eastAsia"/>
        </w:rPr>
        <w:t>業者</w:t>
      </w:r>
      <w:r w:rsidR="008C3873" w:rsidRPr="008C3873">
        <w:rPr>
          <w:rFonts w:ascii="ＭＳ ゴシック" w:eastAsia="ＭＳ ゴシック" w:hAnsi="ＭＳ ゴシック" w:hint="eastAsia"/>
        </w:rPr>
        <w:t>に</w:t>
      </w:r>
      <w:r w:rsidR="00CF4190">
        <w:rPr>
          <w:rFonts w:ascii="ＭＳ ゴシック" w:eastAsia="ＭＳ ゴシック" w:hAnsi="ＭＳ ゴシック" w:hint="eastAsia"/>
        </w:rPr>
        <w:t>必要量提供され、</w:t>
      </w:r>
      <w:r w:rsidR="00CF4190" w:rsidRPr="00CF4190">
        <w:rPr>
          <w:rFonts w:ascii="ＭＳ ゴシック" w:eastAsia="ＭＳ ゴシック" w:hAnsi="ＭＳ ゴシック" w:hint="eastAsia"/>
        </w:rPr>
        <w:t>残余試料は、解析終了後に返却または適切に廃棄させる</w:t>
      </w:r>
      <w:r w:rsidR="00175419">
        <w:rPr>
          <w:rFonts w:ascii="ＭＳ ゴシック" w:eastAsia="ＭＳ ゴシック" w:hAnsi="ＭＳ ゴシック" w:hint="eastAsia"/>
        </w:rPr>
        <w:t>こととします。</w:t>
      </w:r>
    </w:p>
    <w:p w14:paraId="3A2EB7CD" w14:textId="4F036CDD" w:rsidR="003013DF" w:rsidRPr="00981129" w:rsidRDefault="003013DF" w:rsidP="00F00CA5">
      <w:pPr>
        <w:spacing w:line="280" w:lineRule="exact"/>
        <w:ind w:firstLineChars="100" w:firstLine="220"/>
        <w:rPr>
          <w:rFonts w:ascii="ＭＳ ゴシック" w:eastAsia="ＭＳ ゴシック" w:hAnsi="ＭＳ ゴシック"/>
        </w:rPr>
      </w:pPr>
      <w:r w:rsidRPr="00FC5CF6">
        <w:rPr>
          <w:rFonts w:ascii="ＭＳ ゴシック" w:eastAsia="ＭＳ ゴシック" w:hAnsi="ＭＳ ゴシック" w:hint="eastAsia"/>
        </w:rPr>
        <w:t>この研究に利用する</w:t>
      </w:r>
      <w:r w:rsidRPr="00981129">
        <w:rPr>
          <w:rFonts w:ascii="ＭＳ ゴシック" w:eastAsia="ＭＳ ゴシック" w:hAnsi="ＭＳ ゴシック" w:hint="eastAsia"/>
        </w:rPr>
        <w:t>試料・情報は共同研究機関</w:t>
      </w:r>
      <w:r w:rsidR="00676EB7">
        <w:rPr>
          <w:rFonts w:ascii="ＭＳ ゴシック" w:eastAsia="ＭＳ ゴシック" w:hAnsi="ＭＳ ゴシック" w:hint="eastAsia"/>
        </w:rPr>
        <w:t>である東京大学医学部附属病院ならびに解析を行なう外部業者</w:t>
      </w:r>
      <w:r w:rsidRPr="003013DF">
        <w:rPr>
          <w:rFonts w:ascii="ＭＳ ゴシック" w:eastAsia="ＭＳ ゴシック" w:hAnsi="ＭＳ ゴシック" w:hint="eastAsia"/>
        </w:rPr>
        <w:t>の範囲のみで利用されます。</w:t>
      </w:r>
    </w:p>
    <w:p w14:paraId="3F3C1CC3" w14:textId="0F94D607" w:rsidR="001E2BB8" w:rsidRPr="001E2BB8" w:rsidRDefault="001E2BB8" w:rsidP="00981129">
      <w:pPr>
        <w:tabs>
          <w:tab w:val="left" w:pos="3390"/>
        </w:tabs>
        <w:spacing w:line="280" w:lineRule="exact"/>
        <w:rPr>
          <w:rFonts w:ascii="ＭＳ ゴシック" w:eastAsia="ＭＳ ゴシック" w:hAnsi="ＭＳ ゴシック"/>
        </w:rPr>
      </w:pPr>
    </w:p>
    <w:p w14:paraId="0F1166FB" w14:textId="77777777" w:rsidR="005D7ACE" w:rsidRDefault="005D7ACE">
      <w:pPr>
        <w:spacing w:line="280" w:lineRule="exact"/>
        <w:rPr>
          <w:rFonts w:ascii="ＭＳ ゴシック" w:eastAsia="ＭＳ ゴシック" w:hAnsi="ＭＳ ゴシック"/>
        </w:rPr>
      </w:pPr>
      <w:r w:rsidRPr="000C5C7F">
        <w:rPr>
          <w:rFonts w:ascii="ＭＳ ゴシック" w:eastAsia="ＭＳ ゴシック" w:hAnsi="ＭＳ ゴシック" w:hint="eastAsia"/>
        </w:rPr>
        <w:t>【研究期間】</w:t>
      </w:r>
    </w:p>
    <w:p w14:paraId="5C02B352" w14:textId="234F8EEA" w:rsidR="00B83E3B" w:rsidRDefault="00A93319" w:rsidP="00EC2881">
      <w:pPr>
        <w:spacing w:line="280" w:lineRule="exact"/>
        <w:rPr>
          <w:rFonts w:ascii="ＭＳ ゴシック" w:eastAsia="ＭＳ ゴシック" w:hAnsi="ＭＳ ゴシック"/>
        </w:rPr>
      </w:pPr>
      <w:r>
        <w:rPr>
          <w:rFonts w:ascii="ＭＳ ゴシック" w:hAnsi="ＭＳ ゴシック"/>
        </w:rPr>
        <w:t xml:space="preserve">　</w:t>
      </w:r>
      <w:r w:rsidRPr="004D45AF">
        <w:rPr>
          <w:rFonts w:ascii="ＭＳ ゴシック" w:eastAsia="ＭＳ ゴシック" w:hAnsi="ＭＳ ゴシック"/>
        </w:rPr>
        <w:t>研究期間は東京大学医学部附属病院 非介入等研究倫理委員会での承認後から2029年3月31日までを予定しております。</w:t>
      </w:r>
    </w:p>
    <w:p w14:paraId="0E0670C6" w14:textId="77777777" w:rsidR="0012087A" w:rsidRPr="00816862" w:rsidRDefault="0012087A" w:rsidP="00EC2881">
      <w:pPr>
        <w:spacing w:line="280" w:lineRule="exact"/>
        <w:rPr>
          <w:rFonts w:ascii="ＭＳ ゴシック" w:eastAsia="ＭＳ ゴシック" w:hAnsi="ＭＳ ゴシック"/>
          <w:color w:val="76923C" w:themeColor="accent3" w:themeShade="BF"/>
        </w:rPr>
      </w:pPr>
    </w:p>
    <w:p w14:paraId="6EA632A5" w14:textId="77777777" w:rsidR="0091768B" w:rsidRPr="000C5C7F" w:rsidRDefault="0091768B">
      <w:pPr>
        <w:spacing w:line="300" w:lineRule="exact"/>
        <w:rPr>
          <w:rFonts w:ascii="ＭＳ ゴシック" w:eastAsia="ＭＳ ゴシック" w:hAnsi="ＭＳ ゴシック"/>
        </w:rPr>
      </w:pPr>
      <w:r w:rsidRPr="000C5C7F">
        <w:rPr>
          <w:rFonts w:ascii="ＭＳ ゴシック" w:eastAsia="ＭＳ ゴシック" w:hAnsi="ＭＳ ゴシック" w:hint="eastAsia"/>
        </w:rPr>
        <w:t>【対象となる方】</w:t>
      </w:r>
    </w:p>
    <w:p w14:paraId="0A92EE3C" w14:textId="3B02EADD" w:rsidR="00FC5CF6" w:rsidRPr="0012087A" w:rsidRDefault="009E524E" w:rsidP="0012087A">
      <w:pPr>
        <w:spacing w:line="300" w:lineRule="exact"/>
        <w:ind w:firstLine="220"/>
        <w:rPr>
          <w:rFonts w:ascii="ＭＳ ゴシック" w:eastAsia="ＭＳ ゴシック" w:hAnsi="ＭＳ ゴシック"/>
        </w:rPr>
      </w:pPr>
      <w:r w:rsidRPr="004D45AF">
        <w:rPr>
          <w:rFonts w:ascii="ＭＳ ゴシック" w:eastAsia="ＭＳ ゴシック" w:hAnsi="ＭＳ ゴシック"/>
        </w:rPr>
        <w:t>当院で全身性肥満細胞症または皮膚肥満細胞症と診断された患者さん。</w:t>
      </w:r>
    </w:p>
    <w:p w14:paraId="57647CD0" w14:textId="77777777" w:rsidR="009E524E" w:rsidRPr="000C5C7F" w:rsidRDefault="009E524E">
      <w:pPr>
        <w:spacing w:line="300" w:lineRule="exact"/>
        <w:rPr>
          <w:rFonts w:ascii="ＭＳ ゴシック" w:eastAsia="ＭＳ ゴシック" w:hAnsi="ＭＳ ゴシック"/>
        </w:rPr>
      </w:pPr>
    </w:p>
    <w:p w14:paraId="00EEC8F1" w14:textId="77777777" w:rsidR="00F05646" w:rsidRPr="00C7429F" w:rsidRDefault="00F05646" w:rsidP="00F05646">
      <w:pPr>
        <w:spacing w:line="280" w:lineRule="exact"/>
        <w:rPr>
          <w:rFonts w:ascii="ＭＳ ゴシック" w:eastAsia="ＭＳ ゴシック" w:hAnsi="ＭＳ ゴシック"/>
        </w:rPr>
      </w:pPr>
      <w:r w:rsidRPr="00C7429F">
        <w:rPr>
          <w:rFonts w:ascii="ＭＳ ゴシック" w:eastAsia="ＭＳ ゴシック" w:hAnsi="ＭＳ ゴシック" w:hint="eastAsia"/>
        </w:rPr>
        <w:t>【研究目的</w:t>
      </w:r>
      <w:r>
        <w:rPr>
          <w:rFonts w:ascii="ＭＳ ゴシック" w:eastAsia="ＭＳ ゴシック" w:hAnsi="ＭＳ ゴシック" w:hint="eastAsia"/>
        </w:rPr>
        <w:t>・意義</w:t>
      </w:r>
      <w:r w:rsidRPr="00C7429F">
        <w:rPr>
          <w:rFonts w:ascii="ＭＳ ゴシック" w:eastAsia="ＭＳ ゴシック" w:hAnsi="ＭＳ ゴシック" w:hint="eastAsia"/>
        </w:rPr>
        <w:t>】</w:t>
      </w:r>
    </w:p>
    <w:p w14:paraId="13FC6FF6" w14:textId="294AE313" w:rsidR="00700FFE" w:rsidRPr="00965748" w:rsidRDefault="009E524E">
      <w:pPr>
        <w:spacing w:line="300" w:lineRule="exact"/>
        <w:ind w:firstLine="220"/>
        <w:rPr>
          <w:rFonts w:asciiTheme="majorEastAsia" w:eastAsiaTheme="majorEastAsia" w:hAnsiTheme="majorEastAsia"/>
          <w:color w:val="000000" w:themeColor="text1"/>
        </w:rPr>
      </w:pPr>
      <w:r w:rsidRPr="00965748">
        <w:rPr>
          <w:rFonts w:asciiTheme="majorEastAsia" w:eastAsiaTheme="majorEastAsia" w:hAnsiTheme="majorEastAsia"/>
        </w:rPr>
        <w:t>全身性肥満細胞症には診療ガイドラインが必要ですが、現時点では診療の指針となるようなガイドラインはありません。患者さんの臨床データを解析することで、診療に有益なガイドラインを作成できるのではないかと考えられます。</w:t>
      </w:r>
    </w:p>
    <w:p w14:paraId="756D9717" w14:textId="77777777" w:rsidR="009E524E" w:rsidRPr="000C5C7F" w:rsidRDefault="009E524E">
      <w:pPr>
        <w:spacing w:line="300" w:lineRule="exact"/>
        <w:rPr>
          <w:rFonts w:ascii="ＭＳ ゴシック" w:eastAsia="ＭＳ ゴシック" w:hAnsi="ＭＳ ゴシック"/>
        </w:rPr>
      </w:pPr>
    </w:p>
    <w:p w14:paraId="597AB5AA" w14:textId="77777777" w:rsidR="008D637F" w:rsidRPr="009D7AD4" w:rsidRDefault="00A12167" w:rsidP="00965748">
      <w:pPr>
        <w:spacing w:line="280" w:lineRule="exact"/>
        <w:ind w:firstLineChars="100" w:firstLine="220"/>
        <w:rPr>
          <w:rFonts w:asciiTheme="majorEastAsia" w:eastAsiaTheme="majorEastAsia" w:hAnsiTheme="majorEastAsia"/>
        </w:rPr>
      </w:pPr>
      <w:r w:rsidRPr="009D7AD4">
        <w:rPr>
          <w:rFonts w:asciiTheme="majorEastAsia" w:eastAsiaTheme="majorEastAsia" w:hAnsiTheme="majorEastAsia"/>
        </w:rPr>
        <w:t>全身性肥満細胞症および皮膚肥満細胞症は肥満細胞の増加や浸潤を特徴とするまれな疾患で、症状や検査データ、治療反応性について未解明な点が残されています。</w:t>
      </w:r>
    </w:p>
    <w:p w14:paraId="539826BB" w14:textId="77777777" w:rsidR="008D637F" w:rsidRDefault="00A12167">
      <w:pPr>
        <w:spacing w:line="300" w:lineRule="exact"/>
        <w:ind w:firstLine="220"/>
        <w:rPr>
          <w:rFonts w:asciiTheme="majorEastAsia" w:eastAsiaTheme="majorEastAsia" w:hAnsiTheme="majorEastAsia"/>
        </w:rPr>
      </w:pPr>
      <w:r w:rsidRPr="009D7AD4">
        <w:rPr>
          <w:rFonts w:asciiTheme="majorEastAsia" w:eastAsiaTheme="majorEastAsia" w:hAnsiTheme="majorEastAsia"/>
        </w:rPr>
        <w:t>本研究は全身性肥満細胞症および皮膚肥満細胞症に診断される患者さんの情報を全</w:t>
      </w:r>
      <w:r w:rsidRPr="009D7AD4">
        <w:rPr>
          <w:rFonts w:asciiTheme="majorEastAsia" w:eastAsiaTheme="majorEastAsia" w:hAnsiTheme="majorEastAsia"/>
        </w:rPr>
        <w:lastRenderedPageBreak/>
        <w:t>国的に収集し、解析・分類を行うことで、我が国における診療実態を明らかにすることを目的としています。</w:t>
      </w:r>
    </w:p>
    <w:p w14:paraId="0512FC37" w14:textId="77777777" w:rsidR="009D7AD4" w:rsidRPr="009D7AD4" w:rsidRDefault="009D7AD4">
      <w:pPr>
        <w:spacing w:line="300" w:lineRule="exact"/>
        <w:ind w:firstLine="220"/>
        <w:rPr>
          <w:rFonts w:asciiTheme="majorEastAsia" w:eastAsiaTheme="majorEastAsia" w:hAnsiTheme="majorEastAsia"/>
        </w:rPr>
      </w:pPr>
    </w:p>
    <w:p w14:paraId="25FAC5D3" w14:textId="77777777" w:rsidR="009D7AD4" w:rsidRDefault="0091768B" w:rsidP="00B23B24">
      <w:pPr>
        <w:spacing w:line="280" w:lineRule="exact"/>
        <w:rPr>
          <w:rFonts w:ascii="ＭＳ ゴシック" w:eastAsia="ＭＳ ゴシック" w:hAnsi="ＭＳ ゴシック"/>
        </w:rPr>
      </w:pPr>
      <w:r w:rsidRPr="000C5C7F">
        <w:rPr>
          <w:rFonts w:ascii="ＭＳ ゴシック" w:eastAsia="ＭＳ ゴシック" w:hAnsi="ＭＳ ゴシック" w:hint="eastAsia"/>
        </w:rPr>
        <w:t>【研究の方法】</w:t>
      </w:r>
      <w:bookmarkStart w:id="0" w:name="_Hlk172796952"/>
    </w:p>
    <w:p w14:paraId="021A40E9" w14:textId="7BB95C1E" w:rsidR="00335F3A" w:rsidRDefault="00335F3A" w:rsidP="00B23B24">
      <w:pPr>
        <w:spacing w:line="280" w:lineRule="exact"/>
        <w:rPr>
          <w:rFonts w:ascii="ＭＳ ゴシック" w:eastAsia="ＭＳ ゴシック" w:hAnsi="ＭＳ ゴシック"/>
        </w:rPr>
      </w:pPr>
      <w:r w:rsidRPr="0097768F">
        <w:rPr>
          <w:rFonts w:ascii="ＭＳ ゴシック" w:eastAsia="ＭＳ ゴシック" w:hAnsi="ＭＳ ゴシック" w:hint="eastAsia"/>
        </w:rPr>
        <w:t>利用又は提供を開始する予定日：</w:t>
      </w:r>
      <w:bookmarkEnd w:id="0"/>
      <w:r w:rsidRPr="0097768F">
        <w:rPr>
          <w:rFonts w:ascii="ＭＳ ゴシック" w:eastAsia="ＭＳ ゴシック" w:hAnsi="ＭＳ ゴシック" w:hint="eastAsia"/>
        </w:rPr>
        <w:t>実施許可日</w:t>
      </w:r>
      <w:r w:rsidRPr="00D31201">
        <w:rPr>
          <w:rFonts w:ascii="ＭＳ ゴシック" w:eastAsia="ＭＳ ゴシック" w:hAnsi="ＭＳ ゴシック" w:hint="eastAsia"/>
        </w:rPr>
        <w:t>（</w:t>
      </w:r>
      <w:bookmarkStart w:id="1" w:name="_Hlk172796896"/>
      <w:r w:rsidR="00D31201" w:rsidRPr="00D31201">
        <w:rPr>
          <w:rFonts w:ascii="ＭＳ ゴシック" w:eastAsia="ＭＳ ゴシック" w:hAnsi="ＭＳ ゴシック" w:hint="eastAsia"/>
        </w:rPr>
        <w:t>2026</w:t>
      </w:r>
      <w:r w:rsidRPr="00D31201">
        <w:rPr>
          <w:rFonts w:ascii="ＭＳ ゴシック" w:eastAsia="ＭＳ ゴシック" w:hAnsi="ＭＳ ゴシック" w:hint="eastAsia"/>
        </w:rPr>
        <w:t>年</w:t>
      </w:r>
      <w:r w:rsidR="00D31201" w:rsidRPr="00D31201">
        <w:rPr>
          <w:rFonts w:ascii="ＭＳ ゴシック" w:eastAsia="ＭＳ ゴシック" w:hAnsi="ＭＳ ゴシック" w:hint="eastAsia"/>
        </w:rPr>
        <w:t>9</w:t>
      </w:r>
      <w:r w:rsidRPr="00D31201">
        <w:rPr>
          <w:rFonts w:ascii="ＭＳ ゴシック" w:eastAsia="ＭＳ ゴシック" w:hAnsi="ＭＳ ゴシック"/>
        </w:rPr>
        <w:t>月</w:t>
      </w:r>
      <w:bookmarkEnd w:id="1"/>
      <w:r w:rsidR="00D31201" w:rsidRPr="00D31201">
        <w:rPr>
          <w:rFonts w:ascii="ＭＳ ゴシック" w:eastAsia="ＭＳ ゴシック" w:hAnsi="ＭＳ ゴシック" w:hint="eastAsia"/>
        </w:rPr>
        <w:t>18</w:t>
      </w:r>
      <w:r w:rsidRPr="00D31201">
        <w:rPr>
          <w:rFonts w:ascii="ＭＳ ゴシック" w:eastAsia="ＭＳ ゴシック" w:hAnsi="ＭＳ ゴシック" w:hint="eastAsia"/>
        </w:rPr>
        <w:t>日）</w:t>
      </w:r>
    </w:p>
    <w:p w14:paraId="7F373473" w14:textId="77777777" w:rsidR="009D7AD4" w:rsidRPr="00B23B24" w:rsidRDefault="009D7AD4" w:rsidP="00B23B24">
      <w:pPr>
        <w:spacing w:line="280" w:lineRule="exact"/>
        <w:rPr>
          <w:rFonts w:ascii="ＭＳ ゴシック" w:eastAsia="ＭＳ ゴシック" w:hAnsi="ＭＳ ゴシック"/>
        </w:rPr>
      </w:pPr>
    </w:p>
    <w:p w14:paraId="151546D4" w14:textId="656E9A53" w:rsidR="00E6040E" w:rsidRPr="00592932" w:rsidRDefault="00C250A0" w:rsidP="00E6040E">
      <w:pPr>
        <w:spacing w:line="280" w:lineRule="exact"/>
        <w:ind w:firstLineChars="100" w:firstLine="220"/>
        <w:rPr>
          <w:rFonts w:ascii="ＭＳ ゴシック" w:eastAsia="ＭＳ ゴシック" w:hAnsi="ＭＳ ゴシック"/>
        </w:rPr>
      </w:pPr>
      <w:r>
        <w:rPr>
          <w:rFonts w:ascii="ＭＳ ゴシック" w:eastAsia="ＭＳ ゴシック" w:hAnsi="ＭＳ ゴシック" w:hint="eastAsia"/>
        </w:rPr>
        <w:t>疾患に関する</w:t>
      </w:r>
      <w:r w:rsidR="00E6040E" w:rsidRPr="009D7AD4">
        <w:rPr>
          <w:rFonts w:ascii="ＭＳ ゴシック" w:eastAsia="ＭＳ ゴシック" w:hAnsi="ＭＳ ゴシック"/>
        </w:rPr>
        <w:t>全国調査（一次調査）は完了しています。中央倫理審査（東京大学医学部倫理委員会）の承認のもと、各施設の倫理審査を経て、二次調査として診療録情報を収集します。収集する情報は患者背景、家族歴、発症日、診断日、症状、浸潤臓器、合併症、検査所見、治療内容と反応性、生存期間等で、個人を特定できる内容は含みません。調査票は郵送またはパスワード付きファイルで送付し、統計調査を専門とする研究分担者が統計学的解析を行います。</w:t>
      </w:r>
    </w:p>
    <w:p w14:paraId="6C4ADFD2" w14:textId="77777777" w:rsidR="00E6040E" w:rsidRPr="00592932" w:rsidRDefault="00E6040E" w:rsidP="00E6040E">
      <w:pPr>
        <w:spacing w:line="280" w:lineRule="exact"/>
        <w:ind w:firstLineChars="100" w:firstLine="220"/>
        <w:rPr>
          <w:rFonts w:ascii="ＭＳ ゴシック" w:eastAsia="ＭＳ ゴシック" w:hAnsi="ＭＳ ゴシック"/>
        </w:rPr>
      </w:pPr>
      <w:r w:rsidRPr="009D7AD4">
        <w:rPr>
          <w:rFonts w:ascii="ＭＳ ゴシック" w:eastAsia="ＭＳ ゴシック" w:hAnsi="ＭＳ ゴシック"/>
        </w:rPr>
        <w:t>全身性肥満細胞症の症例では、診療上の目的で採取され保存されている血液・骨髄検体の残余分を用いて、KIT遺伝子変異などの追加解析を行う場合があります。新たに採血や骨髄検査を追加で行うことはありません。</w:t>
      </w:r>
      <w:r w:rsidRPr="009D7AD4">
        <w:rPr>
          <w:rFonts w:ascii="ＭＳ ゴシック" w:eastAsia="ＭＳ ゴシック" w:hAnsi="ＭＳ ゴシック" w:hint="eastAsia"/>
        </w:rPr>
        <w:t>解析する遺伝子変異は獲得した体細胞変異が対象であり、生殖細胞系列の分析はおこないません。</w:t>
      </w:r>
      <w:r w:rsidRPr="009D7AD4">
        <w:rPr>
          <w:rFonts w:ascii="ＭＳ ゴシック" w:eastAsia="ＭＳ ゴシック" w:hAnsi="ＭＳ ゴシック"/>
        </w:rPr>
        <w:t>検体は宅配便や郵送などを用いて解析施設に送られます。皮膚肥満細胞症の症例では検体解析は行わず、診療録情報のみを収集します。</w:t>
      </w:r>
    </w:p>
    <w:p w14:paraId="0F6D5696" w14:textId="5E3AED88" w:rsidR="00FC5CF6" w:rsidRPr="00A76A85" w:rsidRDefault="00E6040E" w:rsidP="00CC2FDF">
      <w:pPr>
        <w:spacing w:line="280" w:lineRule="exact"/>
        <w:ind w:firstLineChars="100" w:firstLine="220"/>
        <w:rPr>
          <w:rFonts w:ascii="ＭＳ ゴシック" w:eastAsia="ＭＳ ゴシック" w:hAnsi="ＭＳ ゴシック"/>
          <w:color w:val="FF0000"/>
        </w:rPr>
      </w:pPr>
      <w:r w:rsidRPr="009D7AD4">
        <w:rPr>
          <w:rFonts w:ascii="ＭＳ ゴシック" w:eastAsia="ＭＳ ゴシック" w:hAnsi="ＭＳ ゴシック" w:hint="eastAsia"/>
        </w:rPr>
        <w:t>得られた質問票、調査票の内容や染色体検査の結果をもとに、全身性肥満細胞症の患者さんの臨床的特徴を明らかにすると共に、発症に関係のある因子や、予後と関連のある因子の特定を行い、重症度分類を確立します。また、本邦で行われている治療の実態を把握した上で、全身性肥満細胞症の診療ガイドラインを策定します。</w:t>
      </w:r>
    </w:p>
    <w:p w14:paraId="709F7EFF" w14:textId="70F7C889" w:rsidR="00FC5CF6" w:rsidRDefault="00FC5CF6" w:rsidP="00FC5CF6">
      <w:pPr>
        <w:spacing w:line="280" w:lineRule="exact"/>
        <w:ind w:leftChars="100" w:left="440" w:hangingChars="100" w:hanging="220"/>
        <w:rPr>
          <w:rFonts w:ascii="ＭＳ ゴシック" w:eastAsia="ＭＳ ゴシック" w:hAnsi="ＭＳ ゴシック"/>
          <w:color w:val="FF0000"/>
        </w:rPr>
      </w:pPr>
    </w:p>
    <w:p w14:paraId="7712EC09" w14:textId="16D726BE" w:rsidR="00FC5CF6" w:rsidRPr="00FC5CF6" w:rsidRDefault="0030337B" w:rsidP="0027762C">
      <w:pPr>
        <w:spacing w:line="300" w:lineRule="exact"/>
        <w:rPr>
          <w:rFonts w:ascii="ＭＳ ゴシック" w:eastAsia="ＭＳ ゴシック" w:hAnsi="ＭＳ ゴシック"/>
          <w:color w:val="0000FF"/>
        </w:rPr>
      </w:pPr>
      <w:r w:rsidRPr="00FC1385">
        <w:rPr>
          <w:rFonts w:ascii="ＭＳ ゴシック" w:eastAsia="ＭＳ ゴシック" w:hAnsi="ＭＳ ゴシック" w:hint="eastAsia"/>
        </w:rPr>
        <w:t>【個人情報の保護】</w:t>
      </w:r>
    </w:p>
    <w:p w14:paraId="5752F343" w14:textId="15B758BE" w:rsidR="002D0680" w:rsidRPr="00CC2FDF" w:rsidRDefault="0030337B" w:rsidP="00A872C4">
      <w:pPr>
        <w:spacing w:line="280" w:lineRule="exact"/>
        <w:rPr>
          <w:rFonts w:ascii="ＭＳ ゴシック" w:eastAsia="ＭＳ ゴシック" w:hAnsi="ＭＳ ゴシック"/>
          <w:color w:val="000000" w:themeColor="text1"/>
        </w:rPr>
      </w:pPr>
      <w:r w:rsidRPr="000C5C7F">
        <w:rPr>
          <w:rFonts w:ascii="ＭＳ ゴシック" w:eastAsia="ＭＳ ゴシック" w:hAnsi="ＭＳ ゴシック" w:hint="eastAsia"/>
        </w:rPr>
        <w:t xml:space="preserve">　</w:t>
      </w:r>
      <w:r w:rsidRPr="00FC5CF6">
        <w:rPr>
          <w:rFonts w:ascii="ＭＳ ゴシック" w:eastAsia="ＭＳ ゴシック" w:hAnsi="ＭＳ ゴシック" w:hint="eastAsia"/>
        </w:rPr>
        <w:t>この研究に関わ</w:t>
      </w:r>
      <w:r w:rsidR="00A872C4">
        <w:rPr>
          <w:rFonts w:ascii="ＭＳ ゴシック" w:eastAsia="ＭＳ ゴシック" w:hAnsi="ＭＳ ゴシック" w:hint="eastAsia"/>
        </w:rPr>
        <w:t>る</w:t>
      </w:r>
      <w:r w:rsidR="00A81573" w:rsidRPr="00CC2FDF">
        <w:rPr>
          <w:rFonts w:ascii="ＭＳ ゴシック" w:eastAsia="ＭＳ ゴシック" w:hAnsi="ＭＳ ゴシック" w:hint="eastAsia"/>
          <w:color w:val="000000" w:themeColor="text1"/>
        </w:rPr>
        <w:t>試料や情報</w:t>
      </w:r>
      <w:r w:rsidRPr="00CC2FDF">
        <w:rPr>
          <w:rFonts w:ascii="ＭＳ ゴシック" w:eastAsia="ＭＳ ゴシック" w:hAnsi="ＭＳ ゴシック" w:hint="eastAsia"/>
          <w:color w:val="000000" w:themeColor="text1"/>
        </w:rPr>
        <w:t>は、外部に漏えいすることのないよう、慎重に取り扱う必要があります。</w:t>
      </w:r>
      <w:r w:rsidR="00A872C4" w:rsidRPr="00CC2FDF">
        <w:rPr>
          <w:rFonts w:ascii="ＭＳ ゴシック" w:eastAsia="ＭＳ ゴシック" w:hAnsi="ＭＳ ゴシック" w:hint="eastAsia"/>
          <w:color w:val="000000" w:themeColor="text1"/>
        </w:rPr>
        <w:t>当該の</w:t>
      </w:r>
      <w:r w:rsidR="002D0680" w:rsidRPr="00CC2FDF">
        <w:rPr>
          <w:rFonts w:ascii="ＭＳ ゴシック" w:eastAsia="ＭＳ ゴシック" w:hAnsi="ＭＳ ゴシック" w:hint="eastAsia"/>
          <w:color w:val="000000" w:themeColor="text1"/>
        </w:rPr>
        <w:t>試料や情報</w:t>
      </w:r>
      <w:r w:rsidR="002D0680" w:rsidRPr="00050C57">
        <w:rPr>
          <w:rFonts w:ascii="ＭＳ ゴシック" w:eastAsia="ＭＳ ゴシック" w:hAnsi="ＭＳ ゴシック" w:hint="eastAsia"/>
          <w:color w:val="000000" w:themeColor="text1"/>
        </w:rPr>
        <w:t>は、氏名・住所・生年月日等の</w:t>
      </w:r>
      <w:r w:rsidR="00EC2881" w:rsidRPr="00EC2881">
        <w:rPr>
          <w:rFonts w:ascii="ＭＳ ゴシック" w:eastAsia="ＭＳ ゴシック" w:hAnsi="ＭＳ ゴシック"/>
          <w:color w:val="000000" w:themeColor="text1"/>
        </w:rPr>
        <w:t>特定の個人を識別できる情報</w:t>
      </w:r>
      <w:r w:rsidR="002D0680" w:rsidRPr="00050C57">
        <w:rPr>
          <w:rFonts w:ascii="ＭＳ ゴシック" w:eastAsia="ＭＳ ゴシック" w:hAnsi="ＭＳ ゴシック" w:hint="eastAsia"/>
          <w:color w:val="000000" w:themeColor="text1"/>
        </w:rPr>
        <w:t>を削り、代わりに新しく研究用の符号をつけ、どなたのものか分からないようにします。</w:t>
      </w:r>
    </w:p>
    <w:p w14:paraId="63748772" w14:textId="77777777" w:rsidR="00220F4F" w:rsidRPr="00CC2FDF" w:rsidRDefault="00220F4F" w:rsidP="00981129">
      <w:pPr>
        <w:spacing w:line="280" w:lineRule="exact"/>
        <w:rPr>
          <w:rFonts w:ascii="ＭＳ ゴシック" w:eastAsia="ＭＳ ゴシック" w:hAnsi="ＭＳ ゴシック"/>
          <w:color w:val="000000" w:themeColor="text1"/>
        </w:rPr>
      </w:pPr>
    </w:p>
    <w:p w14:paraId="3F9BEA23" w14:textId="4696BBAC" w:rsidR="00220F4F" w:rsidRPr="00CC2FDF" w:rsidRDefault="00715075" w:rsidP="007642C6">
      <w:pPr>
        <w:spacing w:line="280" w:lineRule="exact"/>
        <w:ind w:firstLineChars="100" w:firstLine="220"/>
        <w:rPr>
          <w:rFonts w:ascii="ＭＳ ゴシック" w:eastAsia="ＭＳ ゴシック" w:hAnsi="ＭＳ ゴシック"/>
          <w:color w:val="000000" w:themeColor="text1"/>
        </w:rPr>
      </w:pPr>
      <w:r w:rsidRPr="00CC2FDF">
        <w:rPr>
          <w:rFonts w:ascii="ＭＳ ゴシック" w:eastAsia="ＭＳ ゴシック" w:hAnsi="ＭＳ ゴシック" w:hint="eastAsia"/>
          <w:color w:val="000000" w:themeColor="text1"/>
        </w:rPr>
        <w:t>どなたのものか分からないように加工</w:t>
      </w:r>
      <w:r w:rsidR="00220F4F" w:rsidRPr="00CC2FDF">
        <w:rPr>
          <w:rFonts w:ascii="ＭＳ ゴシック" w:eastAsia="ＭＳ ゴシック" w:hAnsi="ＭＳ ゴシック" w:hint="eastAsia"/>
          <w:color w:val="000000" w:themeColor="text1"/>
        </w:rPr>
        <w:t>した試料や情報は、</w:t>
      </w:r>
      <w:r w:rsidR="00A11E9E" w:rsidRPr="00CC2FDF">
        <w:rPr>
          <w:rFonts w:ascii="ＭＳ ゴシック" w:eastAsia="ＭＳ ゴシック" w:hAnsi="ＭＳ ゴシック" w:hint="eastAsia"/>
          <w:color w:val="000000" w:themeColor="text1"/>
        </w:rPr>
        <w:t>東京大学医学部附属病院</w:t>
      </w:r>
      <w:r w:rsidR="00220F4F" w:rsidRPr="00CC2FDF">
        <w:rPr>
          <w:rFonts w:ascii="ＭＳ ゴシック" w:eastAsia="ＭＳ ゴシック" w:hAnsi="ＭＳ ゴシック" w:hint="eastAsia"/>
          <w:color w:val="000000" w:themeColor="text1"/>
        </w:rPr>
        <w:t>に送られ解析・保存されます</w:t>
      </w:r>
      <w:r w:rsidRPr="00CC2FDF">
        <w:rPr>
          <w:rFonts w:ascii="ＭＳ ゴシック" w:eastAsia="ＭＳ ゴシック" w:hAnsi="ＭＳ ゴシック" w:hint="eastAsia"/>
          <w:color w:val="000000" w:themeColor="text1"/>
        </w:rPr>
        <w:t>。</w:t>
      </w:r>
      <w:r w:rsidR="00674FAC" w:rsidRPr="00CC2FDF">
        <w:rPr>
          <w:rFonts w:ascii="ＭＳ ゴシック" w:eastAsia="ＭＳ ゴシック" w:hAnsi="ＭＳ ゴシック" w:hint="eastAsia"/>
          <w:color w:val="000000" w:themeColor="text1"/>
        </w:rPr>
        <w:t>同機関において、試料や情報は、</w:t>
      </w:r>
      <w:r w:rsidR="00220F4F" w:rsidRPr="00CC2FDF">
        <w:rPr>
          <w:rFonts w:ascii="ＭＳ ゴシック" w:eastAsia="ＭＳ ゴシック" w:hAnsi="ＭＳ ゴシック" w:hint="eastAsia"/>
          <w:color w:val="000000" w:themeColor="text1"/>
        </w:rPr>
        <w:t>鍵のかかる冷凍庫、研究者のみ使用できるパスワードロックをかけたパソコン等で厳重に保管します。</w:t>
      </w:r>
    </w:p>
    <w:p w14:paraId="61E4D7A0" w14:textId="4F2C870C" w:rsidR="00E81A1D" w:rsidRDefault="00E81A1D" w:rsidP="00E81A1D">
      <w:pPr>
        <w:spacing w:line="280" w:lineRule="exact"/>
        <w:ind w:firstLineChars="100" w:firstLine="220"/>
        <w:rPr>
          <w:rFonts w:ascii="ＭＳ ゴシック" w:eastAsia="ＭＳ ゴシック" w:hAnsi="ＭＳ ゴシック"/>
        </w:rPr>
      </w:pPr>
      <w:r w:rsidRPr="00CC2FDF">
        <w:rPr>
          <w:rFonts w:ascii="ＭＳ ゴシック" w:eastAsia="ＭＳ ゴシック" w:hAnsi="ＭＳ ゴシック" w:hint="eastAsia"/>
          <w:color w:val="000000" w:themeColor="text1"/>
        </w:rPr>
        <w:t>ただし、参加拒否の申し出期限までにお申し出いただいた場合には、</w:t>
      </w:r>
      <w:r w:rsidRPr="00CC2FDF">
        <w:rPr>
          <w:rFonts w:ascii="ＭＳ ゴシック" w:eastAsia="ＭＳ ゴシック" w:hAnsi="ＭＳ ゴシック"/>
          <w:color w:val="000000" w:themeColor="text1"/>
        </w:rPr>
        <w:t>当</w:t>
      </w:r>
      <w:r w:rsidRPr="00CC2FDF">
        <w:rPr>
          <w:rFonts w:ascii="ＭＳ ゴシック" w:eastAsia="ＭＳ ゴシック" w:hAnsi="ＭＳ ゴシック" w:hint="eastAsia"/>
          <w:color w:val="000000" w:themeColor="text1"/>
        </w:rPr>
        <w:t>診療科</w:t>
      </w:r>
      <w:r w:rsidRPr="0061526E">
        <w:rPr>
          <w:rFonts w:ascii="ＭＳ ゴシック" w:eastAsia="ＭＳ ゴシック" w:hAnsi="ＭＳ ゴシック" w:hint="eastAsia"/>
        </w:rPr>
        <w:t>においてこの符号を元の氏名等に戻す操作を行い、あなたの試料や情報を廃棄することも</w:t>
      </w:r>
      <w:r w:rsidRPr="004F7E08">
        <w:rPr>
          <w:rFonts w:ascii="ＭＳ ゴシック" w:eastAsia="ＭＳ ゴシック" w:hAnsi="ＭＳ ゴシック" w:hint="eastAsia"/>
        </w:rPr>
        <w:t>できます。</w:t>
      </w:r>
    </w:p>
    <w:p w14:paraId="7EB03E69" w14:textId="77777777" w:rsidR="0030337B" w:rsidRDefault="0030337B" w:rsidP="000C5C7F">
      <w:pPr>
        <w:spacing w:line="280" w:lineRule="exact"/>
        <w:ind w:firstLineChars="100" w:firstLine="220"/>
        <w:rPr>
          <w:rFonts w:ascii="ＭＳ ゴシック" w:eastAsia="ＭＳ ゴシック" w:hAnsi="ＭＳ ゴシック"/>
          <w:color w:val="0000FF"/>
        </w:rPr>
      </w:pPr>
    </w:p>
    <w:p w14:paraId="4A572F9D" w14:textId="4FDA5661" w:rsidR="00A22BBD" w:rsidRPr="00A12167" w:rsidRDefault="00A22BBD" w:rsidP="00A22BBD">
      <w:pPr>
        <w:spacing w:line="280" w:lineRule="exact"/>
        <w:rPr>
          <w:rFonts w:ascii="ＭＳ ゴシック" w:eastAsia="ＭＳ ゴシック" w:hAnsi="ＭＳ ゴシック"/>
          <w:color w:val="000000" w:themeColor="text1"/>
        </w:rPr>
      </w:pPr>
      <w:r w:rsidRPr="00A12167">
        <w:rPr>
          <w:rFonts w:ascii="ＭＳ ゴシック" w:eastAsia="ＭＳ ゴシック" w:hAnsi="ＭＳ ゴシック" w:cs="MS-Mincho" w:hint="eastAsia"/>
          <w:color w:val="000000" w:themeColor="text1"/>
          <w:kern w:val="0"/>
        </w:rPr>
        <w:t>〇オプトアウト（拒否機会の提供）の場合</w:t>
      </w:r>
    </w:p>
    <w:p w14:paraId="768DA27D" w14:textId="585F6694" w:rsidR="003918E3" w:rsidRPr="00A12167" w:rsidRDefault="00680D98" w:rsidP="0020624C">
      <w:pPr>
        <w:spacing w:line="300" w:lineRule="exact"/>
        <w:ind w:firstLineChars="100" w:firstLine="220"/>
        <w:rPr>
          <w:rFonts w:ascii="ＭＳ ゴシック" w:eastAsia="ＭＳ ゴシック" w:hAnsi="ＭＳ ゴシック" w:cs="MS-Mincho"/>
          <w:color w:val="000000" w:themeColor="text1"/>
          <w:kern w:val="0"/>
        </w:rPr>
      </w:pPr>
      <w:r w:rsidRPr="00A12167">
        <w:rPr>
          <w:rFonts w:ascii="ＭＳ ゴシック" w:eastAsia="ＭＳ ゴシック" w:hAnsi="ＭＳ ゴシック" w:cs="MS-Mincho" w:hint="eastAsia"/>
          <w:color w:val="000000" w:themeColor="text1"/>
          <w:kern w:val="0"/>
        </w:rPr>
        <w:t>この研究のためにご自分のデータを使用してほしくない</w:t>
      </w:r>
      <w:r w:rsidR="0091768B" w:rsidRPr="00A12167">
        <w:rPr>
          <w:rFonts w:ascii="ＭＳ ゴシック" w:eastAsia="ＭＳ ゴシック" w:hAnsi="ＭＳ ゴシック" w:cs="MS-Mincho" w:hint="eastAsia"/>
          <w:color w:val="000000" w:themeColor="text1"/>
          <w:kern w:val="0"/>
        </w:rPr>
        <w:t>場合は主治医にお伝えいただくか、下記の</w:t>
      </w:r>
      <w:r w:rsidR="004F7E08" w:rsidRPr="00A12167">
        <w:rPr>
          <w:rFonts w:ascii="ＭＳ ゴシック" w:eastAsia="ＭＳ ゴシック" w:hAnsi="ＭＳ ゴシック" w:cs="MS-Mincho" w:hint="eastAsia"/>
          <w:color w:val="000000" w:themeColor="text1"/>
          <w:kern w:val="0"/>
        </w:rPr>
        <w:t>問い合わせ先に</w:t>
      </w:r>
      <w:r w:rsidR="00035530" w:rsidRPr="00035530">
        <w:rPr>
          <w:rFonts w:ascii="ＭＳ ゴシック" w:eastAsia="ＭＳ ゴシック" w:hAnsi="ＭＳ ゴシック" w:hint="eastAsia"/>
          <w:color w:val="000000" w:themeColor="text1"/>
        </w:rPr>
        <w:t>2029年3月31日までに</w:t>
      </w:r>
      <w:r w:rsidR="008313D1" w:rsidRPr="00A12167">
        <w:rPr>
          <w:rFonts w:ascii="ＭＳ ゴシック" w:eastAsia="ＭＳ ゴシック" w:hAnsi="ＭＳ ゴシック" w:cs="MS-Mincho" w:hint="eastAsia"/>
          <w:color w:val="000000" w:themeColor="text1"/>
          <w:kern w:val="0"/>
        </w:rPr>
        <w:t>ご</w:t>
      </w:r>
      <w:r w:rsidR="0091768B" w:rsidRPr="00A12167">
        <w:rPr>
          <w:rFonts w:ascii="ＭＳ ゴシック" w:eastAsia="ＭＳ ゴシック" w:hAnsi="ＭＳ ゴシック" w:cs="MS-Mincho" w:hint="eastAsia"/>
          <w:color w:val="000000" w:themeColor="text1"/>
          <w:kern w:val="0"/>
        </w:rPr>
        <w:t>連絡ください。</w:t>
      </w:r>
      <w:r w:rsidR="004E5C12" w:rsidRPr="00A12167">
        <w:rPr>
          <w:rFonts w:ascii="ＭＳ ゴシック" w:eastAsia="ＭＳ ゴシック" w:hAnsi="ＭＳ ゴシック" w:cs="MS-Mincho" w:hint="eastAsia"/>
          <w:color w:val="000000" w:themeColor="text1"/>
          <w:kern w:val="0"/>
        </w:rPr>
        <w:t>研究に参加いただけない場合でも、将来にわたって不利益が生じることはありません。</w:t>
      </w:r>
    </w:p>
    <w:p w14:paraId="61057EF1" w14:textId="77777777" w:rsidR="003918E3" w:rsidRPr="00A12167" w:rsidRDefault="003918E3" w:rsidP="003918E3">
      <w:pPr>
        <w:spacing w:line="300" w:lineRule="exact"/>
        <w:ind w:firstLineChars="88" w:firstLine="194"/>
        <w:rPr>
          <w:rFonts w:ascii="ＭＳ ゴシック" w:eastAsia="ＭＳ ゴシック" w:hAnsi="ＭＳ ゴシック" w:cs="MS-Mincho"/>
          <w:color w:val="000000" w:themeColor="text1"/>
          <w:kern w:val="0"/>
        </w:rPr>
      </w:pPr>
      <w:r w:rsidRPr="00A12167">
        <w:rPr>
          <w:rFonts w:ascii="ＭＳ ゴシック" w:eastAsia="ＭＳ ゴシック" w:hAnsi="ＭＳ ゴシック" w:cs="MS-Mincho" w:hint="eastAsia"/>
          <w:color w:val="000000" w:themeColor="text1"/>
          <w:kern w:val="0"/>
        </w:rPr>
        <w:t>ご連絡をいただかなかった場合、ご了承いただいたものとさせていただきます。</w:t>
      </w:r>
    </w:p>
    <w:p w14:paraId="06D2268B" w14:textId="77777777" w:rsidR="004E5C12" w:rsidRPr="00A12167" w:rsidRDefault="004E5C12" w:rsidP="009C5344">
      <w:pPr>
        <w:spacing w:line="300" w:lineRule="exact"/>
        <w:rPr>
          <w:rFonts w:ascii="ＭＳ ゴシック" w:eastAsia="ＭＳ ゴシック" w:hAnsi="ＭＳ ゴシック" w:cs="MS-Mincho"/>
          <w:color w:val="000000" w:themeColor="text1"/>
          <w:kern w:val="0"/>
        </w:rPr>
      </w:pPr>
    </w:p>
    <w:p w14:paraId="336F72CB" w14:textId="35D43ECD" w:rsidR="009C5344" w:rsidRPr="00A12167" w:rsidRDefault="009C5344" w:rsidP="009C5344">
      <w:pPr>
        <w:autoSpaceDE w:val="0"/>
        <w:autoSpaceDN w:val="0"/>
        <w:adjustRightInd w:val="0"/>
        <w:spacing w:line="300" w:lineRule="exact"/>
        <w:ind w:firstLineChars="100" w:firstLine="220"/>
        <w:rPr>
          <w:rFonts w:ascii="ＭＳ ゴシック" w:eastAsia="ＭＳ ゴシック" w:hAnsi="ＭＳ ゴシック"/>
          <w:color w:val="000000" w:themeColor="text1"/>
        </w:rPr>
      </w:pPr>
      <w:r w:rsidRPr="00A12167">
        <w:rPr>
          <w:rFonts w:ascii="ＭＳ ゴシック" w:eastAsia="ＭＳ ゴシック" w:hAnsi="ＭＳ ゴシック" w:hint="eastAsia"/>
          <w:color w:val="000000" w:themeColor="text1"/>
        </w:rPr>
        <w:t>研究の成果は、あなたの氏名等の</w:t>
      </w:r>
      <w:r w:rsidR="00EC2881" w:rsidRPr="00EC2881">
        <w:rPr>
          <w:rFonts w:ascii="ＭＳ ゴシック" w:eastAsia="ＭＳ ゴシック" w:hAnsi="ＭＳ ゴシック"/>
          <w:color w:val="000000" w:themeColor="text1"/>
        </w:rPr>
        <w:t>特定の個人を識別できる情報</w:t>
      </w:r>
      <w:r w:rsidRPr="00A12167">
        <w:rPr>
          <w:rFonts w:ascii="ＭＳ ゴシック" w:eastAsia="ＭＳ ゴシック" w:hAnsi="ＭＳ ゴシック" w:hint="eastAsia"/>
          <w:color w:val="000000" w:themeColor="text1"/>
        </w:rPr>
        <w:t>が明らかにならないようにした上で、学会発表や学術雑誌、国内および海外のデータベース等で公表します。</w:t>
      </w:r>
    </w:p>
    <w:p w14:paraId="5593A133" w14:textId="77777777" w:rsidR="009C5344" w:rsidRPr="009C5344" w:rsidRDefault="009C5344" w:rsidP="009C5344">
      <w:pPr>
        <w:autoSpaceDE w:val="0"/>
        <w:autoSpaceDN w:val="0"/>
        <w:adjustRightInd w:val="0"/>
        <w:spacing w:line="300" w:lineRule="exact"/>
        <w:ind w:firstLineChars="100" w:firstLine="220"/>
        <w:rPr>
          <w:rFonts w:ascii="ＭＳ ゴシック" w:eastAsia="ＭＳ ゴシック" w:hAnsi="ＭＳ ゴシック"/>
        </w:rPr>
      </w:pPr>
    </w:p>
    <w:p w14:paraId="1B9BF7FF" w14:textId="4E7281C9" w:rsidR="009C5344" w:rsidRDefault="009C5344" w:rsidP="009C5344">
      <w:pPr>
        <w:autoSpaceDE w:val="0"/>
        <w:autoSpaceDN w:val="0"/>
        <w:adjustRightInd w:val="0"/>
        <w:spacing w:line="300" w:lineRule="exact"/>
        <w:ind w:firstLineChars="100" w:firstLine="220"/>
        <w:rPr>
          <w:rFonts w:ascii="ＭＳ ゴシック" w:eastAsia="ＭＳ ゴシック" w:hAnsi="ＭＳ ゴシック" w:cs="MS-Mincho"/>
          <w:kern w:val="0"/>
        </w:rPr>
      </w:pPr>
      <w:r w:rsidRPr="00981129">
        <w:rPr>
          <w:rFonts w:ascii="ＭＳ ゴシック" w:eastAsia="ＭＳ ゴシック" w:hAnsi="ＭＳ ゴシック" w:cs="MS-Mincho" w:hint="eastAsia"/>
          <w:kern w:val="0"/>
        </w:rPr>
        <w:t>取得した</w:t>
      </w:r>
      <w:r w:rsidRPr="00981129">
        <w:rPr>
          <w:rFonts w:ascii="ＭＳ ゴシック" w:eastAsia="ＭＳ ゴシック" w:hAnsi="ＭＳ ゴシック" w:hint="eastAsia"/>
        </w:rPr>
        <w:t>試料や情報・データ等</w:t>
      </w:r>
      <w:r w:rsidRPr="00981129">
        <w:rPr>
          <w:rFonts w:ascii="ＭＳ ゴシック" w:eastAsia="ＭＳ ゴシック" w:hAnsi="ＭＳ ゴシック" w:cs="MS-Mincho" w:hint="eastAsia"/>
          <w:kern w:val="0"/>
        </w:rPr>
        <w:t>は厳重な管理のもと、研究終了後</w:t>
      </w:r>
      <w:r w:rsidRPr="00981129">
        <w:rPr>
          <w:rFonts w:ascii="ＭＳ ゴシック" w:eastAsia="ＭＳ ゴシック" w:hAnsi="ＭＳ ゴシック" w:cs="MS-Mincho"/>
          <w:kern w:val="0"/>
        </w:rPr>
        <w:t>5年間保存されます。</w:t>
      </w:r>
      <w:r w:rsidRPr="00981129">
        <w:rPr>
          <w:rFonts w:ascii="ＭＳ ゴシック" w:eastAsia="ＭＳ ゴシック" w:hAnsi="ＭＳ ゴシック" w:cs="MS-Mincho" w:hint="eastAsia"/>
          <w:kern w:val="0"/>
        </w:rPr>
        <w:lastRenderedPageBreak/>
        <w:t>保管期間終了後には、</w:t>
      </w:r>
      <w:r w:rsidR="00AC10F7" w:rsidRPr="00AC10F7">
        <w:rPr>
          <w:rFonts w:ascii="ＭＳ ゴシック" w:eastAsia="ＭＳ ゴシック" w:hAnsi="ＭＳ ゴシック" w:cs="MS-Mincho" w:hint="eastAsia"/>
          <w:kern w:val="0"/>
        </w:rPr>
        <w:t>医療廃棄物として</w:t>
      </w:r>
      <w:r w:rsidR="00AC10F7">
        <w:rPr>
          <w:rFonts w:ascii="ＭＳ ゴシック" w:eastAsia="ＭＳ ゴシック" w:hAnsi="ＭＳ ゴシック" w:cs="MS-Mincho" w:hint="eastAsia"/>
          <w:kern w:val="0"/>
        </w:rPr>
        <w:t>東京大学医学部附属病院の</w:t>
      </w:r>
      <w:r w:rsidR="00AC10F7" w:rsidRPr="00AC10F7">
        <w:rPr>
          <w:rFonts w:ascii="ＭＳ ゴシック" w:eastAsia="ＭＳ ゴシック" w:hAnsi="ＭＳ ゴシック" w:cs="MS-Mincho" w:hint="eastAsia"/>
          <w:kern w:val="0"/>
        </w:rPr>
        <w:t>院内規程に従い廃棄</w:t>
      </w:r>
      <w:r w:rsidRPr="00FF16F9">
        <w:rPr>
          <w:rFonts w:ascii="ＭＳ ゴシック" w:eastAsia="ＭＳ ゴシック" w:hAnsi="ＭＳ ゴシック" w:cs="MS-Mincho" w:hint="eastAsia"/>
          <w:kern w:val="0"/>
        </w:rPr>
        <w:t>します。</w:t>
      </w:r>
      <w:r w:rsidRPr="00981129">
        <w:rPr>
          <w:rFonts w:ascii="ＭＳ ゴシック" w:eastAsia="ＭＳ ゴシック" w:hAnsi="ＭＳ ゴシック" w:cs="MS-Mincho"/>
          <w:kern w:val="0"/>
        </w:rPr>
        <w:t>なお研究データを統計データとしてまとめたものについてはお問い合わせがあれば開示</w:t>
      </w:r>
      <w:r w:rsidRPr="00981129">
        <w:rPr>
          <w:rFonts w:ascii="ＭＳ ゴシック" w:eastAsia="ＭＳ ゴシック" w:hAnsi="ＭＳ ゴシック" w:cs="MS-Mincho" w:hint="eastAsia"/>
          <w:kern w:val="0"/>
        </w:rPr>
        <w:t>いたしますので下記までご連絡ください。</w:t>
      </w:r>
    </w:p>
    <w:p w14:paraId="6BB26F6A" w14:textId="77777777" w:rsidR="007537B5" w:rsidRDefault="007537B5" w:rsidP="009C5344">
      <w:pPr>
        <w:autoSpaceDE w:val="0"/>
        <w:autoSpaceDN w:val="0"/>
        <w:adjustRightInd w:val="0"/>
        <w:spacing w:line="300" w:lineRule="exact"/>
        <w:ind w:firstLineChars="100" w:firstLine="220"/>
        <w:rPr>
          <w:rFonts w:ascii="ＭＳ ゴシック" w:eastAsia="ＭＳ ゴシック" w:hAnsi="ＭＳ ゴシック" w:cs="MS-Mincho"/>
          <w:kern w:val="0"/>
        </w:rPr>
      </w:pPr>
    </w:p>
    <w:p w14:paraId="6BAD84F3" w14:textId="3D5FE2BB" w:rsidR="002C009E" w:rsidRPr="00981129" w:rsidRDefault="007537B5" w:rsidP="00DC50DA">
      <w:pPr>
        <w:spacing w:line="280" w:lineRule="exact"/>
        <w:rPr>
          <w:rFonts w:ascii="ＭＳ ゴシック" w:eastAsia="ＭＳ ゴシック" w:hAnsi="ＭＳ ゴシック"/>
        </w:rPr>
      </w:pPr>
      <w:r w:rsidRPr="00981129">
        <w:rPr>
          <w:rFonts w:ascii="ＭＳ ゴシック" w:eastAsia="ＭＳ ゴシック" w:hAnsi="ＭＳ ゴシック" w:hint="eastAsia"/>
        </w:rPr>
        <w:t>尚、提供いただいた試料・情報の管理の責任者は下記の通りです。</w:t>
      </w:r>
    </w:p>
    <w:p w14:paraId="2D1E1AB2" w14:textId="77777777" w:rsidR="007537B5" w:rsidRPr="00981129" w:rsidRDefault="007537B5" w:rsidP="007537B5">
      <w:pPr>
        <w:spacing w:line="280" w:lineRule="exact"/>
        <w:ind w:firstLineChars="100" w:firstLine="220"/>
        <w:rPr>
          <w:rFonts w:ascii="ＭＳ ゴシック" w:eastAsia="ＭＳ ゴシック" w:hAnsi="ＭＳ ゴシック"/>
        </w:rPr>
      </w:pPr>
      <w:r w:rsidRPr="00981129">
        <w:rPr>
          <w:rFonts w:ascii="ＭＳ ゴシック" w:eastAsia="ＭＳ ゴシック" w:hAnsi="ＭＳ ゴシック" w:hint="eastAsia"/>
        </w:rPr>
        <w:t>試料・情報の管理責任者</w:t>
      </w:r>
    </w:p>
    <w:p w14:paraId="76F2F787" w14:textId="40E17E78" w:rsidR="007537B5" w:rsidRPr="00981129" w:rsidRDefault="007537B5" w:rsidP="007537B5">
      <w:pPr>
        <w:spacing w:line="280" w:lineRule="exact"/>
        <w:ind w:firstLineChars="100" w:firstLine="220"/>
        <w:rPr>
          <w:rFonts w:ascii="ＭＳ ゴシック" w:eastAsia="ＭＳ ゴシック" w:hAnsi="ＭＳ ゴシック"/>
        </w:rPr>
      </w:pPr>
      <w:r w:rsidRPr="00981129">
        <w:rPr>
          <w:rFonts w:ascii="ＭＳ ゴシック" w:eastAsia="ＭＳ ゴシック" w:hAnsi="ＭＳ ゴシック" w:hint="eastAsia"/>
        </w:rPr>
        <w:t xml:space="preserve">　所属：</w:t>
      </w:r>
      <w:r w:rsidR="00DC50DA">
        <w:rPr>
          <w:rFonts w:ascii="ＭＳ ゴシック" w:eastAsia="ＭＳ ゴシック" w:hAnsi="ＭＳ ゴシック" w:hint="eastAsia"/>
        </w:rPr>
        <w:t>東京大学医学部附属病院　血液・腫瘍内科</w:t>
      </w:r>
    </w:p>
    <w:p w14:paraId="620EE037" w14:textId="5E0A1E8D" w:rsidR="007537B5" w:rsidRPr="00981129" w:rsidRDefault="007537B5" w:rsidP="007537B5">
      <w:pPr>
        <w:spacing w:line="280" w:lineRule="exact"/>
        <w:ind w:firstLineChars="100" w:firstLine="220"/>
        <w:rPr>
          <w:rFonts w:ascii="ＭＳ ゴシック" w:eastAsia="ＭＳ ゴシック" w:hAnsi="ＭＳ ゴシック"/>
        </w:rPr>
      </w:pPr>
      <w:r w:rsidRPr="00981129">
        <w:rPr>
          <w:rFonts w:ascii="ＭＳ ゴシック" w:eastAsia="ＭＳ ゴシック" w:hAnsi="ＭＳ ゴシック" w:hint="eastAsia"/>
        </w:rPr>
        <w:t xml:space="preserve">　氏名：</w:t>
      </w:r>
      <w:r w:rsidR="00DC50DA">
        <w:rPr>
          <w:rFonts w:ascii="ＭＳ ゴシック" w:eastAsia="ＭＳ ゴシック" w:hAnsi="ＭＳ ゴシック" w:hint="eastAsia"/>
        </w:rPr>
        <w:t>安田　陽平</w:t>
      </w:r>
    </w:p>
    <w:p w14:paraId="649180FB" w14:textId="77777777" w:rsidR="007537B5" w:rsidRPr="00981129" w:rsidRDefault="007537B5" w:rsidP="009C5344">
      <w:pPr>
        <w:autoSpaceDE w:val="0"/>
        <w:autoSpaceDN w:val="0"/>
        <w:adjustRightInd w:val="0"/>
        <w:spacing w:line="300" w:lineRule="exact"/>
        <w:ind w:firstLineChars="100" w:firstLine="220"/>
        <w:rPr>
          <w:rFonts w:ascii="ＭＳ ゴシック" w:eastAsia="ＭＳ ゴシック" w:hAnsi="ＭＳ ゴシック" w:cs="MS-Mincho"/>
          <w:kern w:val="0"/>
        </w:rPr>
      </w:pPr>
    </w:p>
    <w:p w14:paraId="76FDFA60" w14:textId="2453358D" w:rsidR="00D74D21" w:rsidRDefault="00D74D21" w:rsidP="00D74D21">
      <w:pPr>
        <w:spacing w:line="300" w:lineRule="exact"/>
        <w:ind w:firstLineChars="100" w:firstLine="220"/>
        <w:rPr>
          <w:rFonts w:ascii="ＭＳ ゴシック" w:eastAsia="ＭＳ ゴシック" w:hAnsi="ＭＳ ゴシック"/>
        </w:rPr>
      </w:pPr>
      <w:r w:rsidRPr="00C7429F">
        <w:rPr>
          <w:rFonts w:ascii="ＭＳ ゴシック" w:eastAsia="ＭＳ ゴシック" w:hAnsi="ＭＳ ゴシック" w:hint="eastAsia"/>
        </w:rPr>
        <w:t>この研究は、東京大学医学部倫理委員会の承認を受け、</w:t>
      </w:r>
      <w:r w:rsidR="0061526E" w:rsidRPr="005F3CB2">
        <w:rPr>
          <w:rFonts w:asciiTheme="majorEastAsia" w:eastAsiaTheme="majorEastAsia" w:hAnsiTheme="majorEastAsia" w:hint="eastAsia"/>
        </w:rPr>
        <w:t>自治医科大学附属病院病院長</w:t>
      </w:r>
      <w:r w:rsidRPr="00C7429F">
        <w:rPr>
          <w:rFonts w:ascii="ＭＳ ゴシック" w:eastAsia="ＭＳ ゴシック" w:hAnsi="ＭＳ ゴシック" w:hint="eastAsia"/>
        </w:rPr>
        <w:t>の許可を受けて実施するものです。</w:t>
      </w:r>
    </w:p>
    <w:p w14:paraId="087B250C" w14:textId="77777777" w:rsidR="00D74D21" w:rsidRPr="00A81573" w:rsidRDefault="00D74D21" w:rsidP="00D74D21">
      <w:pPr>
        <w:autoSpaceDE w:val="0"/>
        <w:autoSpaceDN w:val="0"/>
        <w:adjustRightInd w:val="0"/>
        <w:spacing w:line="300" w:lineRule="exact"/>
        <w:ind w:firstLineChars="100" w:firstLine="220"/>
        <w:rPr>
          <w:rFonts w:ascii="ＭＳ ゴシック" w:eastAsia="ＭＳ ゴシック" w:hAnsi="ＭＳ ゴシック" w:cs="MS-Mincho"/>
          <w:color w:val="000000"/>
          <w:kern w:val="0"/>
        </w:rPr>
      </w:pPr>
    </w:p>
    <w:p w14:paraId="7748EDAF" w14:textId="7424A460" w:rsidR="00D74D21" w:rsidRDefault="00D74D21" w:rsidP="00D74D21">
      <w:pPr>
        <w:autoSpaceDE w:val="0"/>
        <w:autoSpaceDN w:val="0"/>
        <w:adjustRightInd w:val="0"/>
        <w:spacing w:line="300" w:lineRule="exact"/>
        <w:ind w:left="1" w:firstLineChars="99" w:firstLine="218"/>
        <w:rPr>
          <w:rFonts w:ascii="ＭＳ ゴシック" w:eastAsia="ＭＳ ゴシック" w:hAnsi="ＭＳ ゴシック" w:cs="ＭＳ 明朝"/>
        </w:rPr>
      </w:pPr>
      <w:r w:rsidRPr="00ED572B">
        <w:rPr>
          <w:rFonts w:ascii="ＭＳ ゴシック" w:eastAsia="ＭＳ ゴシック" w:hAnsi="ＭＳ ゴシック" w:cs="ＭＳ 明朝" w:hint="eastAsia"/>
        </w:rPr>
        <w:t>この研究に関する費用は、</w:t>
      </w:r>
      <w:r w:rsidR="00480215" w:rsidRPr="00480215">
        <w:rPr>
          <w:rFonts w:ascii="ＭＳ ゴシック" w:eastAsia="ＭＳ ゴシック" w:hAnsi="ＭＳ ゴシック" w:cs="ＭＳ 明朝" w:hint="eastAsia"/>
        </w:rPr>
        <w:t>厚生労働科学研究費補助金（難治性疾患等政策研究事業（難治性疾患政策研究事業））</w:t>
      </w:r>
      <w:r w:rsidRPr="00ED572B">
        <w:rPr>
          <w:rFonts w:ascii="ＭＳ ゴシック" w:eastAsia="ＭＳ ゴシック" w:hAnsi="ＭＳ ゴシック" w:cs="ＭＳ 明朝" w:hint="eastAsia"/>
        </w:rPr>
        <w:t>から支出されています。</w:t>
      </w:r>
    </w:p>
    <w:p w14:paraId="3BF04A13" w14:textId="77777777" w:rsidR="00BB7144" w:rsidRDefault="00BB7144" w:rsidP="00A903A8">
      <w:pPr>
        <w:autoSpaceDE w:val="0"/>
        <w:autoSpaceDN w:val="0"/>
        <w:adjustRightInd w:val="0"/>
        <w:spacing w:line="300" w:lineRule="exact"/>
        <w:rPr>
          <w:rFonts w:ascii="ＭＳ ゴシック" w:eastAsia="ＭＳ ゴシック" w:hAnsi="ＭＳ ゴシック" w:cs="ＭＳ 明朝"/>
        </w:rPr>
      </w:pPr>
    </w:p>
    <w:p w14:paraId="23B31191" w14:textId="43F302E7" w:rsidR="00FF16F9" w:rsidRPr="00FF2F55" w:rsidRDefault="00FF16F9" w:rsidP="00BB7144">
      <w:pPr>
        <w:spacing w:line="300" w:lineRule="exact"/>
        <w:ind w:firstLineChars="100" w:firstLine="220"/>
        <w:rPr>
          <w:rFonts w:ascii="ＭＳ ゴシック" w:eastAsia="ＭＳ ゴシック" w:hAnsi="ＭＳ ゴシック" w:cs="ＭＳ 明朝"/>
        </w:rPr>
      </w:pPr>
      <w:r w:rsidRPr="00FF2F55">
        <w:rPr>
          <w:rFonts w:ascii="ＭＳ ゴシック" w:eastAsia="ＭＳ ゴシック" w:hAnsi="ＭＳ ゴシック" w:cs="ＭＳ 明朝"/>
        </w:rPr>
        <w:t>本研究に関して、開示すべき利益相反関係はありません。</w:t>
      </w:r>
      <w:r w:rsidR="002B36FA" w:rsidRPr="00FF2F55">
        <w:rPr>
          <w:rFonts w:ascii="ＭＳ ゴシック" w:eastAsia="ＭＳ ゴシック" w:hAnsi="ＭＳ ゴシック" w:cs="ＭＳ 明朝" w:hint="eastAsia"/>
        </w:rPr>
        <w:t>尚、あなたへの謝金はございません。</w:t>
      </w:r>
    </w:p>
    <w:p w14:paraId="564666E9" w14:textId="77777777" w:rsidR="00C00D92" w:rsidRDefault="00C00D92" w:rsidP="00C00D92">
      <w:pPr>
        <w:spacing w:line="280" w:lineRule="exact"/>
        <w:ind w:left="1" w:firstLineChars="100" w:firstLine="220"/>
        <w:rPr>
          <w:rFonts w:ascii="ＭＳ ゴシック" w:eastAsia="ＭＳ ゴシック" w:hAnsi="ＭＳ ゴシック"/>
        </w:rPr>
      </w:pPr>
      <w:r w:rsidRPr="001F0ECD">
        <w:rPr>
          <w:rFonts w:ascii="ＭＳ ゴシック" w:eastAsia="ＭＳ ゴシック" w:hAnsi="ＭＳ ゴシック" w:hint="eastAsia"/>
        </w:rPr>
        <w:t>この研究について、わからないことや聞きたいこと、何か心配なことがありましたら、お気軽に下記の連絡先までお問い合わせください。</w:t>
      </w:r>
    </w:p>
    <w:p w14:paraId="056361D3" w14:textId="77777777" w:rsidR="00C00D92" w:rsidRPr="00361C10" w:rsidRDefault="00C00D92" w:rsidP="00C00D92">
      <w:pPr>
        <w:spacing w:line="280" w:lineRule="exact"/>
        <w:ind w:left="1" w:firstLineChars="100" w:firstLine="220"/>
        <w:rPr>
          <w:rFonts w:ascii="ＭＳ ゴシック" w:eastAsia="ＭＳ ゴシック" w:hAnsi="ＭＳ ゴシック"/>
        </w:rPr>
      </w:pPr>
    </w:p>
    <w:p w14:paraId="570C8AC5" w14:textId="1A6A4CF9" w:rsidR="0061526E" w:rsidRPr="00E014CB" w:rsidRDefault="0061526E" w:rsidP="0061526E">
      <w:pPr>
        <w:spacing w:line="300" w:lineRule="exact"/>
        <w:jc w:val="right"/>
        <w:rPr>
          <w:rFonts w:asciiTheme="majorEastAsia" w:eastAsiaTheme="majorEastAsia" w:hAnsiTheme="majorEastAsia" w:cs="MS-Mincho"/>
          <w:color w:val="000000"/>
          <w:kern w:val="0"/>
        </w:rPr>
      </w:pPr>
      <w:r w:rsidRPr="00E014CB">
        <w:rPr>
          <w:rFonts w:asciiTheme="majorEastAsia" w:eastAsiaTheme="majorEastAsia" w:hAnsiTheme="majorEastAsia" w:cs="MS-Mincho" w:hint="eastAsia"/>
          <w:color w:val="000000"/>
          <w:kern w:val="0"/>
        </w:rPr>
        <w:t>【連絡・お問い合わせ先】</w:t>
      </w:r>
    </w:p>
    <w:p w14:paraId="17349A36" w14:textId="77777777" w:rsidR="0061526E" w:rsidRPr="00E014CB" w:rsidRDefault="0061526E" w:rsidP="0061526E">
      <w:pPr>
        <w:spacing w:line="300" w:lineRule="exact"/>
        <w:jc w:val="right"/>
        <w:rPr>
          <w:rFonts w:asciiTheme="majorEastAsia" w:eastAsiaTheme="majorEastAsia" w:hAnsiTheme="majorEastAsia"/>
        </w:rPr>
      </w:pPr>
      <w:r w:rsidRPr="00E014CB">
        <w:rPr>
          <w:rFonts w:asciiTheme="majorEastAsia" w:eastAsiaTheme="majorEastAsia" w:hAnsiTheme="majorEastAsia" w:hint="eastAsia"/>
          <w:lang w:eastAsia="zh-CN"/>
        </w:rPr>
        <w:t>研究責任者：</w:t>
      </w:r>
      <w:r w:rsidRPr="00E014CB">
        <w:rPr>
          <w:rFonts w:asciiTheme="majorEastAsia" w:eastAsiaTheme="majorEastAsia" w:hAnsiTheme="majorEastAsia" w:hint="eastAsia"/>
        </w:rPr>
        <w:t>小宮根真弓</w:t>
      </w:r>
    </w:p>
    <w:p w14:paraId="580CB9A5" w14:textId="77777777" w:rsidR="0061526E" w:rsidRPr="00E014CB" w:rsidRDefault="0061526E" w:rsidP="0061526E">
      <w:pPr>
        <w:spacing w:line="280" w:lineRule="exact"/>
        <w:jc w:val="right"/>
        <w:rPr>
          <w:rFonts w:asciiTheme="majorEastAsia" w:eastAsiaTheme="majorEastAsia" w:hAnsiTheme="majorEastAsia"/>
        </w:rPr>
      </w:pPr>
      <w:r w:rsidRPr="00E014CB">
        <w:rPr>
          <w:rFonts w:asciiTheme="majorEastAsia" w:eastAsiaTheme="majorEastAsia" w:hAnsiTheme="majorEastAsia" w:hint="eastAsia"/>
        </w:rPr>
        <w:t>〒329-0498栃木県下野市薬師寺3311-1</w:t>
      </w:r>
    </w:p>
    <w:p w14:paraId="7B3AD956" w14:textId="77777777" w:rsidR="0061526E" w:rsidRPr="00E014CB" w:rsidRDefault="0061526E" w:rsidP="0061526E">
      <w:pPr>
        <w:wordWrap w:val="0"/>
        <w:spacing w:line="300" w:lineRule="exact"/>
        <w:jc w:val="right"/>
        <w:rPr>
          <w:rFonts w:asciiTheme="majorEastAsia" w:eastAsiaTheme="majorEastAsia" w:hAnsiTheme="majorEastAsia"/>
        </w:rPr>
      </w:pPr>
      <w:r w:rsidRPr="00E014CB">
        <w:rPr>
          <w:rFonts w:asciiTheme="majorEastAsia" w:eastAsiaTheme="majorEastAsia" w:hAnsiTheme="majorEastAsia" w:hint="eastAsia"/>
        </w:rPr>
        <w:t>自治医科大学医学部皮膚科学講座</w:t>
      </w:r>
    </w:p>
    <w:p w14:paraId="1BB0B5C0" w14:textId="77777777" w:rsidR="0061526E" w:rsidRPr="00E014CB" w:rsidRDefault="0061526E" w:rsidP="0061526E">
      <w:pPr>
        <w:spacing w:line="300" w:lineRule="exact"/>
        <w:jc w:val="right"/>
        <w:rPr>
          <w:rFonts w:asciiTheme="majorEastAsia" w:eastAsiaTheme="majorEastAsia" w:hAnsiTheme="majorEastAsia"/>
          <w:lang w:eastAsia="zh-CN"/>
        </w:rPr>
      </w:pPr>
      <w:r w:rsidRPr="00E014CB">
        <w:rPr>
          <w:rFonts w:asciiTheme="majorEastAsia" w:eastAsiaTheme="majorEastAsia" w:hAnsiTheme="majorEastAsia" w:hint="eastAsia"/>
        </w:rPr>
        <w:t xml:space="preserve">Tel: </w:t>
      </w:r>
      <w:r w:rsidRPr="00E014CB">
        <w:rPr>
          <w:rFonts w:asciiTheme="majorEastAsia" w:eastAsiaTheme="majorEastAsia" w:hAnsiTheme="majorEastAsia"/>
          <w:lang w:eastAsia="zh-CN"/>
        </w:rPr>
        <w:t>0285-58-7360</w:t>
      </w:r>
    </w:p>
    <w:p w14:paraId="653943D1" w14:textId="77777777" w:rsidR="0061526E" w:rsidRPr="00E014CB" w:rsidRDefault="0061526E" w:rsidP="0061526E">
      <w:pPr>
        <w:spacing w:line="300" w:lineRule="exact"/>
        <w:jc w:val="right"/>
        <w:rPr>
          <w:rFonts w:asciiTheme="majorEastAsia" w:eastAsiaTheme="majorEastAsia" w:hAnsiTheme="majorEastAsia"/>
          <w:lang w:eastAsia="zh-CN"/>
        </w:rPr>
      </w:pPr>
    </w:p>
    <w:p w14:paraId="60EB8430" w14:textId="77777777" w:rsidR="0061526E" w:rsidRPr="00E014CB" w:rsidRDefault="0061526E" w:rsidP="0061526E">
      <w:pPr>
        <w:spacing w:line="300" w:lineRule="exact"/>
        <w:jc w:val="right"/>
        <w:rPr>
          <w:rFonts w:asciiTheme="majorEastAsia" w:eastAsiaTheme="majorEastAsia" w:hAnsiTheme="majorEastAsia" w:cs="MS-Mincho"/>
          <w:color w:val="000000"/>
          <w:kern w:val="0"/>
        </w:rPr>
      </w:pPr>
      <w:r w:rsidRPr="00E014CB">
        <w:rPr>
          <w:rFonts w:asciiTheme="majorEastAsia" w:eastAsiaTheme="majorEastAsia" w:hAnsiTheme="majorEastAsia" w:cs="MS-Mincho" w:hint="eastAsia"/>
          <w:color w:val="000000"/>
          <w:kern w:val="0"/>
        </w:rPr>
        <w:t>【</w:t>
      </w:r>
      <w:r w:rsidRPr="00E014CB">
        <w:rPr>
          <w:rFonts w:asciiTheme="majorEastAsia" w:eastAsiaTheme="majorEastAsia" w:hAnsiTheme="majorEastAsia"/>
          <w:szCs w:val="21"/>
        </w:rPr>
        <w:t>苦情申出先</w:t>
      </w:r>
      <w:r w:rsidRPr="00E014CB">
        <w:rPr>
          <w:rFonts w:asciiTheme="majorEastAsia" w:eastAsiaTheme="majorEastAsia" w:hAnsiTheme="majorEastAsia" w:cs="MS-Mincho" w:hint="eastAsia"/>
          <w:color w:val="000000"/>
          <w:kern w:val="0"/>
        </w:rPr>
        <w:t>】</w:t>
      </w:r>
    </w:p>
    <w:p w14:paraId="463B086B" w14:textId="77777777" w:rsidR="0061526E" w:rsidRPr="00E014CB" w:rsidRDefault="0061526E" w:rsidP="0061526E">
      <w:pPr>
        <w:spacing w:line="280" w:lineRule="exact"/>
        <w:jc w:val="right"/>
        <w:rPr>
          <w:rFonts w:asciiTheme="majorEastAsia" w:eastAsiaTheme="majorEastAsia" w:hAnsiTheme="majorEastAsia"/>
        </w:rPr>
      </w:pPr>
      <w:r w:rsidRPr="00E014CB">
        <w:rPr>
          <w:rFonts w:asciiTheme="majorEastAsia" w:eastAsiaTheme="majorEastAsia" w:hAnsiTheme="majorEastAsia" w:hint="eastAsia"/>
        </w:rPr>
        <w:t>〒329-0498栃木県下野市薬師寺3311-1</w:t>
      </w:r>
    </w:p>
    <w:p w14:paraId="61BEC8AF" w14:textId="77777777" w:rsidR="0061526E" w:rsidRPr="00E014CB" w:rsidRDefault="0061526E" w:rsidP="0061526E">
      <w:pPr>
        <w:ind w:left="420" w:firstLine="420"/>
        <w:jc w:val="right"/>
        <w:rPr>
          <w:rFonts w:asciiTheme="majorEastAsia" w:eastAsiaTheme="majorEastAsia" w:hAnsiTheme="majorEastAsia"/>
          <w:color w:val="3333FF"/>
        </w:rPr>
      </w:pPr>
      <w:r w:rsidRPr="00E014CB">
        <w:rPr>
          <w:rFonts w:asciiTheme="majorEastAsia" w:eastAsiaTheme="majorEastAsia" w:hAnsiTheme="majorEastAsia" w:hint="eastAsia"/>
        </w:rPr>
        <w:t xml:space="preserve">　　　　　　　　　　　</w:t>
      </w:r>
      <w:r w:rsidRPr="00E014CB">
        <w:rPr>
          <w:rFonts w:asciiTheme="majorEastAsia" w:eastAsiaTheme="majorEastAsia" w:hAnsiTheme="majorEastAsia"/>
          <w:kern w:val="0"/>
          <w:szCs w:val="21"/>
        </w:rPr>
        <w:t>自治医科大学附属病院　臨床研究センター管理部</w:t>
      </w:r>
      <w:r w:rsidRPr="00E014CB">
        <w:rPr>
          <w:rFonts w:asciiTheme="majorEastAsia" w:eastAsiaTheme="majorEastAsia" w:hAnsiTheme="majorEastAsia" w:hint="eastAsia"/>
        </w:rPr>
        <w:t xml:space="preserve">Tel: </w:t>
      </w:r>
      <w:r w:rsidRPr="00E014CB">
        <w:rPr>
          <w:rFonts w:asciiTheme="majorEastAsia" w:eastAsiaTheme="majorEastAsia" w:hAnsiTheme="majorEastAsia"/>
          <w:kern w:val="0"/>
          <w:szCs w:val="21"/>
        </w:rPr>
        <w:t>0285-58-8933</w:t>
      </w:r>
    </w:p>
    <w:p w14:paraId="6F25DD47" w14:textId="77777777" w:rsidR="0061526E" w:rsidRDefault="0061526E" w:rsidP="0061526E">
      <w:pPr>
        <w:spacing w:line="280" w:lineRule="exact"/>
        <w:ind w:right="220"/>
        <w:jc w:val="right"/>
        <w:rPr>
          <w:rFonts w:ascii="ＭＳ ゴシック" w:eastAsia="ＭＳ ゴシック" w:hAnsi="ＭＳ ゴシック"/>
        </w:rPr>
      </w:pPr>
    </w:p>
    <w:p w14:paraId="1AA6E8BA" w14:textId="77777777" w:rsidR="0061526E" w:rsidRDefault="0061526E" w:rsidP="0061526E">
      <w:pPr>
        <w:spacing w:line="280" w:lineRule="exact"/>
        <w:jc w:val="right"/>
        <w:rPr>
          <w:rFonts w:ascii="ＭＳ ゴシック" w:eastAsia="ＭＳ ゴシック" w:hAnsi="ＭＳ ゴシック"/>
        </w:rPr>
      </w:pPr>
      <w:r>
        <w:rPr>
          <w:rFonts w:ascii="ＭＳ ゴシック" w:eastAsia="ＭＳ ゴシック" w:hAnsi="ＭＳ ゴシック" w:hint="eastAsia"/>
        </w:rPr>
        <w:t>※研究全体の連絡先</w:t>
      </w:r>
    </w:p>
    <w:p w14:paraId="103AEBD5" w14:textId="77777777" w:rsidR="0061526E" w:rsidRPr="00FF2F55" w:rsidRDefault="0061526E" w:rsidP="0061526E">
      <w:pPr>
        <w:spacing w:line="280" w:lineRule="exact"/>
        <w:jc w:val="right"/>
        <w:rPr>
          <w:rFonts w:ascii="ＭＳ ゴシック" w:eastAsia="ＭＳ ゴシック" w:hAnsi="ＭＳ ゴシック"/>
        </w:rPr>
      </w:pPr>
      <w:r w:rsidRPr="00FF2F55">
        <w:rPr>
          <w:rFonts w:ascii="ＭＳ ゴシック" w:eastAsia="ＭＳ ゴシック" w:hAnsi="ＭＳ ゴシック"/>
        </w:rPr>
        <w:t>〒113-0033　東京都文京区本郷7-3-1</w:t>
      </w:r>
    </w:p>
    <w:p w14:paraId="3F761010" w14:textId="77777777" w:rsidR="0061526E" w:rsidRPr="00FF2F55" w:rsidRDefault="0061526E" w:rsidP="0061526E">
      <w:pPr>
        <w:wordWrap w:val="0"/>
        <w:spacing w:line="280" w:lineRule="exact"/>
        <w:jc w:val="right"/>
        <w:rPr>
          <w:rFonts w:ascii="ＭＳ ゴシック" w:eastAsia="ＭＳ ゴシック" w:hAnsi="ＭＳ ゴシック"/>
        </w:rPr>
      </w:pPr>
      <w:r w:rsidRPr="00FF2F55">
        <w:rPr>
          <w:rFonts w:ascii="ＭＳ ゴシック" w:eastAsia="ＭＳ ゴシック" w:hAnsi="ＭＳ ゴシック"/>
        </w:rPr>
        <w:t>東京大学医学部附属病院　血液・腫瘍内科</w:t>
      </w:r>
      <w:r w:rsidRPr="00FF2F55">
        <w:rPr>
          <w:rFonts w:ascii="ＭＳ ゴシック" w:eastAsia="ＭＳ ゴシック" w:hAnsi="ＭＳ ゴシック" w:hint="eastAsia"/>
        </w:rPr>
        <w:t xml:space="preserve"> 安田陽平</w:t>
      </w:r>
    </w:p>
    <w:p w14:paraId="2F530CCE" w14:textId="77777777" w:rsidR="0061526E" w:rsidRPr="00FF2F55" w:rsidRDefault="0061526E" w:rsidP="0061526E">
      <w:pPr>
        <w:spacing w:line="280" w:lineRule="exact"/>
        <w:jc w:val="right"/>
        <w:rPr>
          <w:rFonts w:ascii="ＭＳ ゴシック" w:eastAsia="ＭＳ ゴシック" w:hAnsi="ＭＳ ゴシック"/>
        </w:rPr>
      </w:pPr>
      <w:r w:rsidRPr="00FF2F55">
        <w:rPr>
          <w:rFonts w:ascii="ＭＳ ゴシック" w:eastAsia="ＭＳ ゴシック" w:hAnsi="ＭＳ ゴシック"/>
        </w:rPr>
        <w:t>Tel: 03-3815-5411（内線30671）Fax: 03-3815-8350</w:t>
      </w:r>
    </w:p>
    <w:p w14:paraId="2B815899" w14:textId="201F1042" w:rsidR="00981129" w:rsidRPr="0061526E" w:rsidRDefault="00981129" w:rsidP="0061526E">
      <w:pPr>
        <w:spacing w:line="280" w:lineRule="exact"/>
        <w:ind w:leftChars="100" w:left="220" w:firstLineChars="100" w:firstLine="220"/>
        <w:jc w:val="right"/>
        <w:rPr>
          <w:rFonts w:ascii="ＭＳ ゴシック" w:eastAsia="ＭＳ ゴシック" w:hAnsi="ＭＳ ゴシック"/>
        </w:rPr>
      </w:pPr>
    </w:p>
    <w:p w14:paraId="6C453137" w14:textId="77777777" w:rsidR="00C565F5" w:rsidRDefault="00C565F5" w:rsidP="00C565F5">
      <w:pPr>
        <w:spacing w:line="280" w:lineRule="exact"/>
        <w:jc w:val="right"/>
        <w:rPr>
          <w:rFonts w:ascii="ＭＳ ゴシック" w:eastAsia="ＭＳ ゴシック" w:hAnsi="ＭＳ ゴシック"/>
        </w:rPr>
      </w:pPr>
      <w:r>
        <w:rPr>
          <w:rFonts w:ascii="ＭＳ ゴシック" w:eastAsia="ＭＳ ゴシック" w:hAnsi="ＭＳ ゴシック" w:hint="eastAsia"/>
        </w:rPr>
        <w:t>※研究全体の連絡先</w:t>
      </w:r>
    </w:p>
    <w:p w14:paraId="5547074D" w14:textId="72BA4A77" w:rsidR="00301827" w:rsidRPr="00FF2F55" w:rsidRDefault="00981129" w:rsidP="00544318">
      <w:pPr>
        <w:spacing w:line="280" w:lineRule="exact"/>
        <w:jc w:val="right"/>
        <w:rPr>
          <w:rFonts w:ascii="ＭＳ ゴシック" w:eastAsia="ＭＳ ゴシック" w:hAnsi="ＭＳ ゴシック"/>
        </w:rPr>
      </w:pPr>
      <w:r w:rsidRPr="00FF2F55">
        <w:rPr>
          <w:rFonts w:ascii="ＭＳ ゴシック" w:eastAsia="ＭＳ ゴシック" w:hAnsi="ＭＳ ゴシック"/>
        </w:rPr>
        <w:t>〒113-0033　東京都文京区本郷7-3-1</w:t>
      </w:r>
    </w:p>
    <w:p w14:paraId="5928C78B" w14:textId="2AE6CA1A" w:rsidR="008D637F" w:rsidRPr="00FF2F55" w:rsidRDefault="00A12167" w:rsidP="00544318">
      <w:pPr>
        <w:wordWrap w:val="0"/>
        <w:spacing w:line="280" w:lineRule="exact"/>
        <w:jc w:val="right"/>
        <w:rPr>
          <w:rFonts w:ascii="ＭＳ ゴシック" w:eastAsia="ＭＳ ゴシック" w:hAnsi="ＭＳ ゴシック"/>
        </w:rPr>
      </w:pPr>
      <w:r w:rsidRPr="00FF2F55">
        <w:rPr>
          <w:rFonts w:ascii="ＭＳ ゴシック" w:eastAsia="ＭＳ ゴシック" w:hAnsi="ＭＳ ゴシック"/>
        </w:rPr>
        <w:t>東京大学医学部附属病院　血液・腫瘍内科</w:t>
      </w:r>
      <w:r w:rsidR="00544318" w:rsidRPr="00FF2F55">
        <w:rPr>
          <w:rFonts w:ascii="ＭＳ ゴシック" w:eastAsia="ＭＳ ゴシック" w:hAnsi="ＭＳ ゴシック" w:hint="eastAsia"/>
        </w:rPr>
        <w:t xml:space="preserve"> 安田陽平</w:t>
      </w:r>
    </w:p>
    <w:p w14:paraId="0C7BFBA9" w14:textId="77777777" w:rsidR="008D637F" w:rsidRPr="00FF2F55" w:rsidRDefault="00A12167" w:rsidP="00544318">
      <w:pPr>
        <w:spacing w:line="280" w:lineRule="exact"/>
        <w:jc w:val="right"/>
        <w:rPr>
          <w:rFonts w:ascii="ＭＳ ゴシック" w:eastAsia="ＭＳ ゴシック" w:hAnsi="ＭＳ ゴシック"/>
        </w:rPr>
      </w:pPr>
      <w:r w:rsidRPr="00FF2F55">
        <w:rPr>
          <w:rFonts w:ascii="ＭＳ ゴシック" w:eastAsia="ＭＳ ゴシック" w:hAnsi="ＭＳ ゴシック"/>
        </w:rPr>
        <w:t>Tel: 03-3815-5411（内線30671）Fax: 03-3815-8350</w:t>
      </w:r>
    </w:p>
    <w:sectPr w:rsidR="008D637F" w:rsidRPr="00FF2F55" w:rsidSect="008A1953">
      <w:headerReference w:type="default" r:id="rId7"/>
      <w:footerReference w:type="even" r:id="rId8"/>
      <w:footerReference w:type="default" r:id="rId9"/>
      <w:pgSz w:w="11906" w:h="16838" w:code="9"/>
      <w:pgMar w:top="1701" w:right="1701" w:bottom="1701" w:left="1701" w:header="851" w:footer="992" w:gutter="0"/>
      <w:cols w:space="425"/>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8F368" w14:textId="77777777" w:rsidR="00582573" w:rsidRDefault="00582573">
      <w:r>
        <w:separator/>
      </w:r>
    </w:p>
  </w:endnote>
  <w:endnote w:type="continuationSeparator" w:id="0">
    <w:p w14:paraId="558A4B40" w14:textId="77777777" w:rsidR="00582573" w:rsidRDefault="0058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6720B" w14:textId="77777777" w:rsidR="00913AA1" w:rsidRDefault="00913AA1" w:rsidP="0030182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BE1D59A" w14:textId="77777777" w:rsidR="00913AA1" w:rsidRDefault="00913AA1" w:rsidP="0030182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050956"/>
      <w:docPartObj>
        <w:docPartGallery w:val="Page Numbers (Bottom of Page)"/>
        <w:docPartUnique/>
      </w:docPartObj>
    </w:sdtPr>
    <w:sdtContent>
      <w:p w14:paraId="2A3E756B" w14:textId="0C01B5B5" w:rsidR="006C2967" w:rsidRDefault="006C2967">
        <w:pPr>
          <w:pStyle w:val="a3"/>
          <w:jc w:val="center"/>
        </w:pPr>
        <w:r>
          <w:fldChar w:fldCharType="begin"/>
        </w:r>
        <w:r>
          <w:instrText>PAGE   \* MERGEFORMAT</w:instrText>
        </w:r>
        <w:r>
          <w:fldChar w:fldCharType="separate"/>
        </w:r>
        <w:r w:rsidR="00816862" w:rsidRPr="00816862">
          <w:rPr>
            <w:noProof/>
            <w:lang w:val="ja-JP"/>
          </w:rPr>
          <w:t>5</w:t>
        </w:r>
        <w:r>
          <w:fldChar w:fldCharType="end"/>
        </w:r>
      </w:p>
    </w:sdtContent>
  </w:sdt>
  <w:p w14:paraId="392B6609" w14:textId="77777777" w:rsidR="00913AA1" w:rsidRDefault="00913AA1" w:rsidP="0030182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E13C0" w14:textId="77777777" w:rsidR="00582573" w:rsidRDefault="00582573">
      <w:r>
        <w:separator/>
      </w:r>
    </w:p>
  </w:footnote>
  <w:footnote w:type="continuationSeparator" w:id="0">
    <w:p w14:paraId="6EFEE14D" w14:textId="77777777" w:rsidR="00582573" w:rsidRDefault="00582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6936" w14:textId="77777777" w:rsidR="00913AA1" w:rsidRDefault="00913AA1" w:rsidP="00301827">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04CF"/>
    <w:multiLevelType w:val="hybridMultilevel"/>
    <w:tmpl w:val="5FCA34BC"/>
    <w:lvl w:ilvl="0" w:tplc="04090009">
      <w:start w:val="1"/>
      <w:numFmt w:val="bullet"/>
      <w:lvlText w:val=""/>
      <w:lvlJc w:val="left"/>
      <w:pPr>
        <w:ind w:left="420" w:hanging="420"/>
      </w:pPr>
      <w:rPr>
        <w:rFonts w:ascii="Wingdings" w:hAnsi="Wingdings" w:hint="default"/>
      </w:rPr>
    </w:lvl>
    <w:lvl w:ilvl="1" w:tplc="04090009">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5DA3638"/>
    <w:multiLevelType w:val="hybridMultilevel"/>
    <w:tmpl w:val="CC0ECEF6"/>
    <w:lvl w:ilvl="0" w:tplc="926E19DA">
      <w:start w:val="2"/>
      <w:numFmt w:val="decimal"/>
      <w:lvlText w:val="%1."/>
      <w:lvlJc w:val="left"/>
      <w:pPr>
        <w:tabs>
          <w:tab w:val="num" w:pos="964"/>
        </w:tabs>
        <w:ind w:left="964" w:hanging="260"/>
      </w:pPr>
      <w:rPr>
        <w:rFonts w:hint="eastAsia"/>
      </w:rPr>
    </w:lvl>
    <w:lvl w:ilvl="1" w:tplc="6DAE2B62">
      <w:start w:val="11"/>
      <w:numFmt w:val="bullet"/>
      <w:lvlText w:val="◎"/>
      <w:lvlJc w:val="left"/>
      <w:pPr>
        <w:tabs>
          <w:tab w:val="num" w:pos="900"/>
        </w:tabs>
        <w:ind w:left="900" w:hanging="480"/>
      </w:pPr>
      <w:rPr>
        <w:rFonts w:ascii="ＭＳ 明朝" w:eastAsia="ＭＳ 明朝" w:hAnsi="ＭＳ 明朝" w:cs="MS-Mincho"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3357B9C"/>
    <w:multiLevelType w:val="hybridMultilevel"/>
    <w:tmpl w:val="4ED84B0A"/>
    <w:lvl w:ilvl="0" w:tplc="D0FCCA08">
      <w:start w:val="1"/>
      <w:numFmt w:val="decimal"/>
      <w:lvlText w:val="%1."/>
      <w:lvlJc w:val="left"/>
      <w:pPr>
        <w:tabs>
          <w:tab w:val="num" w:pos="2250"/>
        </w:tabs>
        <w:ind w:left="2250" w:hanging="260"/>
      </w:pPr>
      <w:rPr>
        <w:rFonts w:hint="eastAsia"/>
      </w:rPr>
    </w:lvl>
    <w:lvl w:ilvl="1" w:tplc="04090017" w:tentative="1">
      <w:start w:val="1"/>
      <w:numFmt w:val="aiueoFullWidth"/>
      <w:lvlText w:val="(%2)"/>
      <w:lvlJc w:val="left"/>
      <w:pPr>
        <w:tabs>
          <w:tab w:val="num" w:pos="1123"/>
        </w:tabs>
        <w:ind w:left="1123" w:hanging="420"/>
      </w:pPr>
    </w:lvl>
    <w:lvl w:ilvl="2" w:tplc="04090011" w:tentative="1">
      <w:start w:val="1"/>
      <w:numFmt w:val="decimalEnclosedCircle"/>
      <w:lvlText w:val="%3"/>
      <w:lvlJc w:val="lef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7" w:tentative="1">
      <w:start w:val="1"/>
      <w:numFmt w:val="aiueoFullWidth"/>
      <w:lvlText w:val="(%5)"/>
      <w:lvlJc w:val="left"/>
      <w:pPr>
        <w:tabs>
          <w:tab w:val="num" w:pos="2383"/>
        </w:tabs>
        <w:ind w:left="2383" w:hanging="420"/>
      </w:pPr>
    </w:lvl>
    <w:lvl w:ilvl="5" w:tplc="04090011" w:tentative="1">
      <w:start w:val="1"/>
      <w:numFmt w:val="decimalEnclosedCircle"/>
      <w:lvlText w:val="%6"/>
      <w:lvlJc w:val="lef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7" w:tentative="1">
      <w:start w:val="1"/>
      <w:numFmt w:val="aiueoFullWidth"/>
      <w:lvlText w:val="(%8)"/>
      <w:lvlJc w:val="left"/>
      <w:pPr>
        <w:tabs>
          <w:tab w:val="num" w:pos="3643"/>
        </w:tabs>
        <w:ind w:left="3643" w:hanging="420"/>
      </w:pPr>
    </w:lvl>
    <w:lvl w:ilvl="8" w:tplc="04090011" w:tentative="1">
      <w:start w:val="1"/>
      <w:numFmt w:val="decimalEnclosedCircle"/>
      <w:lvlText w:val="%9"/>
      <w:lvlJc w:val="left"/>
      <w:pPr>
        <w:tabs>
          <w:tab w:val="num" w:pos="4063"/>
        </w:tabs>
        <w:ind w:left="4063" w:hanging="420"/>
      </w:pPr>
    </w:lvl>
  </w:abstractNum>
  <w:abstractNum w:abstractNumId="3" w15:restartNumberingAfterBreak="0">
    <w:nsid w:val="4ADB68DF"/>
    <w:multiLevelType w:val="hybridMultilevel"/>
    <w:tmpl w:val="E25EBA1C"/>
    <w:lvl w:ilvl="0" w:tplc="50F8ADAA">
      <w:numFmt w:val="bullet"/>
      <w:lvlText w:val="＊"/>
      <w:lvlJc w:val="left"/>
      <w:pPr>
        <w:tabs>
          <w:tab w:val="num" w:pos="1068"/>
        </w:tabs>
        <w:ind w:left="1068" w:hanging="360"/>
      </w:pPr>
      <w:rPr>
        <w:rFonts w:ascii="ＭＳ 明朝" w:eastAsia="ＭＳ 明朝" w:hAnsi="ＭＳ 明朝" w:cs="MS-Mincho" w:hint="eastAsia"/>
      </w:rPr>
    </w:lvl>
    <w:lvl w:ilvl="1" w:tplc="0409000B" w:tentative="1">
      <w:start w:val="1"/>
      <w:numFmt w:val="bullet"/>
      <w:lvlText w:val=""/>
      <w:lvlJc w:val="left"/>
      <w:pPr>
        <w:tabs>
          <w:tab w:val="num" w:pos="1548"/>
        </w:tabs>
        <w:ind w:left="1548" w:hanging="420"/>
      </w:pPr>
      <w:rPr>
        <w:rFonts w:ascii="Wingdings" w:hAnsi="Wingdings" w:hint="default"/>
      </w:rPr>
    </w:lvl>
    <w:lvl w:ilvl="2" w:tplc="0409000D" w:tentative="1">
      <w:start w:val="1"/>
      <w:numFmt w:val="bullet"/>
      <w:lvlText w:val=""/>
      <w:lvlJc w:val="left"/>
      <w:pPr>
        <w:tabs>
          <w:tab w:val="num" w:pos="1968"/>
        </w:tabs>
        <w:ind w:left="1968" w:hanging="420"/>
      </w:pPr>
      <w:rPr>
        <w:rFonts w:ascii="Wingdings" w:hAnsi="Wingdings" w:hint="default"/>
      </w:rPr>
    </w:lvl>
    <w:lvl w:ilvl="3" w:tplc="04090001" w:tentative="1">
      <w:start w:val="1"/>
      <w:numFmt w:val="bullet"/>
      <w:lvlText w:val=""/>
      <w:lvlJc w:val="left"/>
      <w:pPr>
        <w:tabs>
          <w:tab w:val="num" w:pos="2388"/>
        </w:tabs>
        <w:ind w:left="2388" w:hanging="420"/>
      </w:pPr>
      <w:rPr>
        <w:rFonts w:ascii="Wingdings" w:hAnsi="Wingdings" w:hint="default"/>
      </w:rPr>
    </w:lvl>
    <w:lvl w:ilvl="4" w:tplc="0409000B" w:tentative="1">
      <w:start w:val="1"/>
      <w:numFmt w:val="bullet"/>
      <w:lvlText w:val=""/>
      <w:lvlJc w:val="left"/>
      <w:pPr>
        <w:tabs>
          <w:tab w:val="num" w:pos="2808"/>
        </w:tabs>
        <w:ind w:left="2808" w:hanging="420"/>
      </w:pPr>
      <w:rPr>
        <w:rFonts w:ascii="Wingdings" w:hAnsi="Wingdings" w:hint="default"/>
      </w:rPr>
    </w:lvl>
    <w:lvl w:ilvl="5" w:tplc="0409000D" w:tentative="1">
      <w:start w:val="1"/>
      <w:numFmt w:val="bullet"/>
      <w:lvlText w:val=""/>
      <w:lvlJc w:val="left"/>
      <w:pPr>
        <w:tabs>
          <w:tab w:val="num" w:pos="3228"/>
        </w:tabs>
        <w:ind w:left="3228" w:hanging="420"/>
      </w:pPr>
      <w:rPr>
        <w:rFonts w:ascii="Wingdings" w:hAnsi="Wingdings" w:hint="default"/>
      </w:rPr>
    </w:lvl>
    <w:lvl w:ilvl="6" w:tplc="04090001" w:tentative="1">
      <w:start w:val="1"/>
      <w:numFmt w:val="bullet"/>
      <w:lvlText w:val=""/>
      <w:lvlJc w:val="left"/>
      <w:pPr>
        <w:tabs>
          <w:tab w:val="num" w:pos="3648"/>
        </w:tabs>
        <w:ind w:left="3648" w:hanging="420"/>
      </w:pPr>
      <w:rPr>
        <w:rFonts w:ascii="Wingdings" w:hAnsi="Wingdings" w:hint="default"/>
      </w:rPr>
    </w:lvl>
    <w:lvl w:ilvl="7" w:tplc="0409000B" w:tentative="1">
      <w:start w:val="1"/>
      <w:numFmt w:val="bullet"/>
      <w:lvlText w:val=""/>
      <w:lvlJc w:val="left"/>
      <w:pPr>
        <w:tabs>
          <w:tab w:val="num" w:pos="4068"/>
        </w:tabs>
        <w:ind w:left="4068" w:hanging="420"/>
      </w:pPr>
      <w:rPr>
        <w:rFonts w:ascii="Wingdings" w:hAnsi="Wingdings" w:hint="default"/>
      </w:rPr>
    </w:lvl>
    <w:lvl w:ilvl="8" w:tplc="0409000D" w:tentative="1">
      <w:start w:val="1"/>
      <w:numFmt w:val="bullet"/>
      <w:lvlText w:val=""/>
      <w:lvlJc w:val="left"/>
      <w:pPr>
        <w:tabs>
          <w:tab w:val="num" w:pos="4488"/>
        </w:tabs>
        <w:ind w:left="4488" w:hanging="420"/>
      </w:pPr>
      <w:rPr>
        <w:rFonts w:ascii="Wingdings" w:hAnsi="Wingdings" w:hint="default"/>
      </w:rPr>
    </w:lvl>
  </w:abstractNum>
  <w:abstractNum w:abstractNumId="4" w15:restartNumberingAfterBreak="0">
    <w:nsid w:val="74F53426"/>
    <w:multiLevelType w:val="hybridMultilevel"/>
    <w:tmpl w:val="B86C895A"/>
    <w:lvl w:ilvl="0" w:tplc="04090011">
      <w:start w:val="1"/>
      <w:numFmt w:val="decimalEnclosedCircle"/>
      <w:lvlText w:val="%1"/>
      <w:lvlJc w:val="left"/>
      <w:pPr>
        <w:tabs>
          <w:tab w:val="num" w:pos="1128"/>
        </w:tabs>
        <w:ind w:left="1128"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43803451">
    <w:abstractNumId w:val="2"/>
  </w:num>
  <w:num w:numId="2" w16cid:durableId="396705526">
    <w:abstractNumId w:val="1"/>
  </w:num>
  <w:num w:numId="3" w16cid:durableId="1757824088">
    <w:abstractNumId w:val="3"/>
  </w:num>
  <w:num w:numId="4" w16cid:durableId="1891379546">
    <w:abstractNumId w:val="4"/>
  </w:num>
  <w:num w:numId="5" w16cid:durableId="1499425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827"/>
    <w:rsid w:val="00014F47"/>
    <w:rsid w:val="00016C24"/>
    <w:rsid w:val="0002575B"/>
    <w:rsid w:val="00035530"/>
    <w:rsid w:val="000409E5"/>
    <w:rsid w:val="00042CD3"/>
    <w:rsid w:val="00050C57"/>
    <w:rsid w:val="00051B19"/>
    <w:rsid w:val="000702BF"/>
    <w:rsid w:val="00070C54"/>
    <w:rsid w:val="0007608B"/>
    <w:rsid w:val="000831C3"/>
    <w:rsid w:val="00092403"/>
    <w:rsid w:val="00092C73"/>
    <w:rsid w:val="000A3C02"/>
    <w:rsid w:val="000B3F60"/>
    <w:rsid w:val="000B4974"/>
    <w:rsid w:val="000C5C7F"/>
    <w:rsid w:val="000C6AFB"/>
    <w:rsid w:val="000D6911"/>
    <w:rsid w:val="000F0071"/>
    <w:rsid w:val="000F2F89"/>
    <w:rsid w:val="000F38DD"/>
    <w:rsid w:val="0012087A"/>
    <w:rsid w:val="00122000"/>
    <w:rsid w:val="001320F5"/>
    <w:rsid w:val="00146821"/>
    <w:rsid w:val="00147D2A"/>
    <w:rsid w:val="00151F56"/>
    <w:rsid w:val="001673AE"/>
    <w:rsid w:val="00175419"/>
    <w:rsid w:val="001853AA"/>
    <w:rsid w:val="00187C5D"/>
    <w:rsid w:val="001A354D"/>
    <w:rsid w:val="001A6598"/>
    <w:rsid w:val="001A79B1"/>
    <w:rsid w:val="001B264B"/>
    <w:rsid w:val="001E286E"/>
    <w:rsid w:val="001E2BB8"/>
    <w:rsid w:val="00202FF5"/>
    <w:rsid w:val="00204322"/>
    <w:rsid w:val="00204EEF"/>
    <w:rsid w:val="002058E1"/>
    <w:rsid w:val="0020624C"/>
    <w:rsid w:val="002208EC"/>
    <w:rsid w:val="00220F4F"/>
    <w:rsid w:val="0023071B"/>
    <w:rsid w:val="002318F2"/>
    <w:rsid w:val="002357E9"/>
    <w:rsid w:val="00237348"/>
    <w:rsid w:val="00241B7F"/>
    <w:rsid w:val="0024294B"/>
    <w:rsid w:val="00244812"/>
    <w:rsid w:val="0025290C"/>
    <w:rsid w:val="0027762C"/>
    <w:rsid w:val="00281DEB"/>
    <w:rsid w:val="00285178"/>
    <w:rsid w:val="00293230"/>
    <w:rsid w:val="002A149C"/>
    <w:rsid w:val="002A29E8"/>
    <w:rsid w:val="002A7089"/>
    <w:rsid w:val="002B2689"/>
    <w:rsid w:val="002B3612"/>
    <w:rsid w:val="002B36FA"/>
    <w:rsid w:val="002C009E"/>
    <w:rsid w:val="002D0680"/>
    <w:rsid w:val="002D1DCC"/>
    <w:rsid w:val="002D6274"/>
    <w:rsid w:val="002E6A8C"/>
    <w:rsid w:val="002F3FA2"/>
    <w:rsid w:val="003013DF"/>
    <w:rsid w:val="00301827"/>
    <w:rsid w:val="00303330"/>
    <w:rsid w:val="0030337B"/>
    <w:rsid w:val="00311540"/>
    <w:rsid w:val="00317CF2"/>
    <w:rsid w:val="00321504"/>
    <w:rsid w:val="00324CD3"/>
    <w:rsid w:val="00330336"/>
    <w:rsid w:val="00335F3A"/>
    <w:rsid w:val="00346DFA"/>
    <w:rsid w:val="003567D9"/>
    <w:rsid w:val="0038410C"/>
    <w:rsid w:val="003918E3"/>
    <w:rsid w:val="00396446"/>
    <w:rsid w:val="003B252A"/>
    <w:rsid w:val="003C710E"/>
    <w:rsid w:val="003D083D"/>
    <w:rsid w:val="003D52FA"/>
    <w:rsid w:val="003F004D"/>
    <w:rsid w:val="003F0F88"/>
    <w:rsid w:val="004014B6"/>
    <w:rsid w:val="00404894"/>
    <w:rsid w:val="004179C3"/>
    <w:rsid w:val="00422172"/>
    <w:rsid w:val="00435828"/>
    <w:rsid w:val="004376EF"/>
    <w:rsid w:val="00442612"/>
    <w:rsid w:val="00450924"/>
    <w:rsid w:val="004517A3"/>
    <w:rsid w:val="00462308"/>
    <w:rsid w:val="004637CE"/>
    <w:rsid w:val="00480215"/>
    <w:rsid w:val="00485887"/>
    <w:rsid w:val="00485E80"/>
    <w:rsid w:val="0048667E"/>
    <w:rsid w:val="004A2238"/>
    <w:rsid w:val="004B3995"/>
    <w:rsid w:val="004B5416"/>
    <w:rsid w:val="004B7E39"/>
    <w:rsid w:val="004D45AF"/>
    <w:rsid w:val="004D5017"/>
    <w:rsid w:val="004E23CF"/>
    <w:rsid w:val="004E38AB"/>
    <w:rsid w:val="004E58BB"/>
    <w:rsid w:val="004E5C12"/>
    <w:rsid w:val="004F3F40"/>
    <w:rsid w:val="004F6E06"/>
    <w:rsid w:val="004F7E08"/>
    <w:rsid w:val="00503211"/>
    <w:rsid w:val="00512D05"/>
    <w:rsid w:val="00522A8F"/>
    <w:rsid w:val="00522E60"/>
    <w:rsid w:val="00523D1B"/>
    <w:rsid w:val="00526686"/>
    <w:rsid w:val="0052732C"/>
    <w:rsid w:val="0053145D"/>
    <w:rsid w:val="00535006"/>
    <w:rsid w:val="00541F68"/>
    <w:rsid w:val="00543E75"/>
    <w:rsid w:val="00544318"/>
    <w:rsid w:val="00566E2F"/>
    <w:rsid w:val="005729B1"/>
    <w:rsid w:val="00582573"/>
    <w:rsid w:val="00583A12"/>
    <w:rsid w:val="00590E69"/>
    <w:rsid w:val="005A0DCC"/>
    <w:rsid w:val="005A5FDE"/>
    <w:rsid w:val="005C110F"/>
    <w:rsid w:val="005C171E"/>
    <w:rsid w:val="005C3231"/>
    <w:rsid w:val="005D237E"/>
    <w:rsid w:val="005D7ACE"/>
    <w:rsid w:val="005E16E1"/>
    <w:rsid w:val="005E3ACA"/>
    <w:rsid w:val="005E3EDD"/>
    <w:rsid w:val="005E5D78"/>
    <w:rsid w:val="00607735"/>
    <w:rsid w:val="0061526E"/>
    <w:rsid w:val="00616E41"/>
    <w:rsid w:val="0061780B"/>
    <w:rsid w:val="00621FDD"/>
    <w:rsid w:val="00625017"/>
    <w:rsid w:val="00641857"/>
    <w:rsid w:val="00644EAF"/>
    <w:rsid w:val="006614B0"/>
    <w:rsid w:val="00663196"/>
    <w:rsid w:val="00663749"/>
    <w:rsid w:val="00674FAC"/>
    <w:rsid w:val="00676EB7"/>
    <w:rsid w:val="00680D98"/>
    <w:rsid w:val="00682841"/>
    <w:rsid w:val="00687828"/>
    <w:rsid w:val="00692C52"/>
    <w:rsid w:val="006978BB"/>
    <w:rsid w:val="006B11B4"/>
    <w:rsid w:val="006C24C2"/>
    <w:rsid w:val="006C2611"/>
    <w:rsid w:val="006C2967"/>
    <w:rsid w:val="006C7ADF"/>
    <w:rsid w:val="00700FFE"/>
    <w:rsid w:val="00706F47"/>
    <w:rsid w:val="00707357"/>
    <w:rsid w:val="00713D41"/>
    <w:rsid w:val="00715075"/>
    <w:rsid w:val="00720714"/>
    <w:rsid w:val="00720E66"/>
    <w:rsid w:val="00723808"/>
    <w:rsid w:val="00724BCB"/>
    <w:rsid w:val="007359C1"/>
    <w:rsid w:val="00735D3E"/>
    <w:rsid w:val="007418E7"/>
    <w:rsid w:val="007537B5"/>
    <w:rsid w:val="007602EE"/>
    <w:rsid w:val="007642C6"/>
    <w:rsid w:val="00773A6B"/>
    <w:rsid w:val="007746C6"/>
    <w:rsid w:val="00775B82"/>
    <w:rsid w:val="007864D0"/>
    <w:rsid w:val="00795E0A"/>
    <w:rsid w:val="007A2E20"/>
    <w:rsid w:val="007B151D"/>
    <w:rsid w:val="007B1531"/>
    <w:rsid w:val="007B5DFE"/>
    <w:rsid w:val="007B6B4E"/>
    <w:rsid w:val="007C0744"/>
    <w:rsid w:val="007C1F5D"/>
    <w:rsid w:val="007D733A"/>
    <w:rsid w:val="007E1D4E"/>
    <w:rsid w:val="007F4DE6"/>
    <w:rsid w:val="00807BFE"/>
    <w:rsid w:val="0081303F"/>
    <w:rsid w:val="00815F43"/>
    <w:rsid w:val="00816862"/>
    <w:rsid w:val="00816A86"/>
    <w:rsid w:val="00817F8C"/>
    <w:rsid w:val="00830442"/>
    <w:rsid w:val="008313D1"/>
    <w:rsid w:val="00836136"/>
    <w:rsid w:val="008607BB"/>
    <w:rsid w:val="00860F46"/>
    <w:rsid w:val="008803FC"/>
    <w:rsid w:val="00882A8C"/>
    <w:rsid w:val="00883B8A"/>
    <w:rsid w:val="00893342"/>
    <w:rsid w:val="008A0F60"/>
    <w:rsid w:val="008A1953"/>
    <w:rsid w:val="008B4865"/>
    <w:rsid w:val="008B4C92"/>
    <w:rsid w:val="008B573B"/>
    <w:rsid w:val="008C3873"/>
    <w:rsid w:val="008C5DF5"/>
    <w:rsid w:val="008C60AD"/>
    <w:rsid w:val="008D412D"/>
    <w:rsid w:val="008D637F"/>
    <w:rsid w:val="008E4181"/>
    <w:rsid w:val="008E6D89"/>
    <w:rsid w:val="008E6FBF"/>
    <w:rsid w:val="008E734E"/>
    <w:rsid w:val="008F055F"/>
    <w:rsid w:val="008F0BA8"/>
    <w:rsid w:val="00902831"/>
    <w:rsid w:val="00903801"/>
    <w:rsid w:val="00913AA1"/>
    <w:rsid w:val="0091768B"/>
    <w:rsid w:val="00917769"/>
    <w:rsid w:val="009269EC"/>
    <w:rsid w:val="009371E6"/>
    <w:rsid w:val="009508E0"/>
    <w:rsid w:val="009517BB"/>
    <w:rsid w:val="00952FF4"/>
    <w:rsid w:val="00953220"/>
    <w:rsid w:val="009545C2"/>
    <w:rsid w:val="00965748"/>
    <w:rsid w:val="00970DDD"/>
    <w:rsid w:val="00974097"/>
    <w:rsid w:val="00977217"/>
    <w:rsid w:val="0097768F"/>
    <w:rsid w:val="00981129"/>
    <w:rsid w:val="00981509"/>
    <w:rsid w:val="009832C6"/>
    <w:rsid w:val="00987BA5"/>
    <w:rsid w:val="009924BA"/>
    <w:rsid w:val="00994886"/>
    <w:rsid w:val="009A3B84"/>
    <w:rsid w:val="009B7EF9"/>
    <w:rsid w:val="009B7FE6"/>
    <w:rsid w:val="009C5344"/>
    <w:rsid w:val="009D6E26"/>
    <w:rsid w:val="009D7AD4"/>
    <w:rsid w:val="009E2704"/>
    <w:rsid w:val="009E331E"/>
    <w:rsid w:val="009E4404"/>
    <w:rsid w:val="009E524E"/>
    <w:rsid w:val="009E5555"/>
    <w:rsid w:val="009F256E"/>
    <w:rsid w:val="009F4088"/>
    <w:rsid w:val="009F5A79"/>
    <w:rsid w:val="009F7DDF"/>
    <w:rsid w:val="00A049DE"/>
    <w:rsid w:val="00A1050E"/>
    <w:rsid w:val="00A11E9E"/>
    <w:rsid w:val="00A12167"/>
    <w:rsid w:val="00A16E75"/>
    <w:rsid w:val="00A22BBD"/>
    <w:rsid w:val="00A30CE3"/>
    <w:rsid w:val="00A3284D"/>
    <w:rsid w:val="00A3374B"/>
    <w:rsid w:val="00A41D76"/>
    <w:rsid w:val="00A42A9F"/>
    <w:rsid w:val="00A66120"/>
    <w:rsid w:val="00A761EB"/>
    <w:rsid w:val="00A767AE"/>
    <w:rsid w:val="00A81573"/>
    <w:rsid w:val="00A872C4"/>
    <w:rsid w:val="00A903A8"/>
    <w:rsid w:val="00A93319"/>
    <w:rsid w:val="00AA2182"/>
    <w:rsid w:val="00AB3708"/>
    <w:rsid w:val="00AB4A89"/>
    <w:rsid w:val="00AC0EE6"/>
    <w:rsid w:val="00AC10F7"/>
    <w:rsid w:val="00AC234F"/>
    <w:rsid w:val="00AC2720"/>
    <w:rsid w:val="00AC6B79"/>
    <w:rsid w:val="00AD6D82"/>
    <w:rsid w:val="00AD7315"/>
    <w:rsid w:val="00AE43A7"/>
    <w:rsid w:val="00B1282A"/>
    <w:rsid w:val="00B14FD8"/>
    <w:rsid w:val="00B23B24"/>
    <w:rsid w:val="00B26F0C"/>
    <w:rsid w:val="00B2702F"/>
    <w:rsid w:val="00B34734"/>
    <w:rsid w:val="00B4211C"/>
    <w:rsid w:val="00B421BD"/>
    <w:rsid w:val="00B458C3"/>
    <w:rsid w:val="00B74E37"/>
    <w:rsid w:val="00B77397"/>
    <w:rsid w:val="00B83E3B"/>
    <w:rsid w:val="00B91029"/>
    <w:rsid w:val="00B91AE0"/>
    <w:rsid w:val="00BA1C23"/>
    <w:rsid w:val="00BA21F3"/>
    <w:rsid w:val="00BA260E"/>
    <w:rsid w:val="00BA30E9"/>
    <w:rsid w:val="00BB5039"/>
    <w:rsid w:val="00BB7144"/>
    <w:rsid w:val="00BC3E4D"/>
    <w:rsid w:val="00BE00EC"/>
    <w:rsid w:val="00BE38A1"/>
    <w:rsid w:val="00C00D92"/>
    <w:rsid w:val="00C0263B"/>
    <w:rsid w:val="00C0355D"/>
    <w:rsid w:val="00C062F7"/>
    <w:rsid w:val="00C16ED1"/>
    <w:rsid w:val="00C24B94"/>
    <w:rsid w:val="00C250A0"/>
    <w:rsid w:val="00C27541"/>
    <w:rsid w:val="00C30BBF"/>
    <w:rsid w:val="00C41CCE"/>
    <w:rsid w:val="00C42EC3"/>
    <w:rsid w:val="00C565F5"/>
    <w:rsid w:val="00C630BE"/>
    <w:rsid w:val="00C71DBF"/>
    <w:rsid w:val="00C7725D"/>
    <w:rsid w:val="00C83004"/>
    <w:rsid w:val="00C902B2"/>
    <w:rsid w:val="00C915A2"/>
    <w:rsid w:val="00CA67D1"/>
    <w:rsid w:val="00CB1264"/>
    <w:rsid w:val="00CB55F1"/>
    <w:rsid w:val="00CB7293"/>
    <w:rsid w:val="00CC2FDF"/>
    <w:rsid w:val="00CD5C58"/>
    <w:rsid w:val="00CE57C8"/>
    <w:rsid w:val="00CF4190"/>
    <w:rsid w:val="00D00518"/>
    <w:rsid w:val="00D036FF"/>
    <w:rsid w:val="00D06FF2"/>
    <w:rsid w:val="00D1034D"/>
    <w:rsid w:val="00D17B4D"/>
    <w:rsid w:val="00D22B4A"/>
    <w:rsid w:val="00D31201"/>
    <w:rsid w:val="00D34241"/>
    <w:rsid w:val="00D35511"/>
    <w:rsid w:val="00D3762F"/>
    <w:rsid w:val="00D44C87"/>
    <w:rsid w:val="00D46876"/>
    <w:rsid w:val="00D5261C"/>
    <w:rsid w:val="00D62ED3"/>
    <w:rsid w:val="00D7295F"/>
    <w:rsid w:val="00D74D21"/>
    <w:rsid w:val="00D759A9"/>
    <w:rsid w:val="00D76D60"/>
    <w:rsid w:val="00D76D90"/>
    <w:rsid w:val="00D91B84"/>
    <w:rsid w:val="00D92385"/>
    <w:rsid w:val="00D979BA"/>
    <w:rsid w:val="00DC0CAF"/>
    <w:rsid w:val="00DC50DA"/>
    <w:rsid w:val="00DD2608"/>
    <w:rsid w:val="00DE6337"/>
    <w:rsid w:val="00DF5E71"/>
    <w:rsid w:val="00E14488"/>
    <w:rsid w:val="00E17ACB"/>
    <w:rsid w:val="00E17E8D"/>
    <w:rsid w:val="00E271A5"/>
    <w:rsid w:val="00E35409"/>
    <w:rsid w:val="00E41C50"/>
    <w:rsid w:val="00E5227B"/>
    <w:rsid w:val="00E56D1F"/>
    <w:rsid w:val="00E6040E"/>
    <w:rsid w:val="00E65199"/>
    <w:rsid w:val="00E67480"/>
    <w:rsid w:val="00E81A1D"/>
    <w:rsid w:val="00E939EF"/>
    <w:rsid w:val="00EB1C38"/>
    <w:rsid w:val="00EB2DE7"/>
    <w:rsid w:val="00EC2881"/>
    <w:rsid w:val="00EC3BC0"/>
    <w:rsid w:val="00ED489D"/>
    <w:rsid w:val="00ED572B"/>
    <w:rsid w:val="00EE043D"/>
    <w:rsid w:val="00EF2330"/>
    <w:rsid w:val="00F00CA5"/>
    <w:rsid w:val="00F0125B"/>
    <w:rsid w:val="00F02972"/>
    <w:rsid w:val="00F04760"/>
    <w:rsid w:val="00F05646"/>
    <w:rsid w:val="00F140EC"/>
    <w:rsid w:val="00F22A3F"/>
    <w:rsid w:val="00F2423F"/>
    <w:rsid w:val="00F35660"/>
    <w:rsid w:val="00F37C0D"/>
    <w:rsid w:val="00F40F0B"/>
    <w:rsid w:val="00F63D79"/>
    <w:rsid w:val="00F719AE"/>
    <w:rsid w:val="00F71BD2"/>
    <w:rsid w:val="00F76AE0"/>
    <w:rsid w:val="00F92B0B"/>
    <w:rsid w:val="00F93493"/>
    <w:rsid w:val="00F94C8C"/>
    <w:rsid w:val="00F9672B"/>
    <w:rsid w:val="00FA0178"/>
    <w:rsid w:val="00FB2B01"/>
    <w:rsid w:val="00FC1385"/>
    <w:rsid w:val="00FC5307"/>
    <w:rsid w:val="00FC5CF6"/>
    <w:rsid w:val="00FE3294"/>
    <w:rsid w:val="00FF16F9"/>
    <w:rsid w:val="00FF2F55"/>
    <w:rsid w:val="00FF44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399E72"/>
  <w15:docId w15:val="{FD069031-F181-4769-8169-94BA9C679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6E41"/>
    <w:pPr>
      <w:widowControl w:val="0"/>
      <w:jc w:val="both"/>
    </w:pPr>
    <w:rPr>
      <w:kern w:val="2"/>
      <w:sz w:val="22"/>
      <w:szCs w:val="22"/>
    </w:rPr>
  </w:style>
  <w:style w:type="paragraph" w:styleId="1">
    <w:name w:val="heading 1"/>
    <w:basedOn w:val="a"/>
    <w:next w:val="a"/>
    <w:qFormat/>
    <w:rsid w:val="00301827"/>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01827"/>
    <w:pPr>
      <w:tabs>
        <w:tab w:val="center" w:pos="4252"/>
        <w:tab w:val="right" w:pos="8504"/>
      </w:tabs>
      <w:snapToGrid w:val="0"/>
    </w:pPr>
  </w:style>
  <w:style w:type="character" w:styleId="a5">
    <w:name w:val="page number"/>
    <w:basedOn w:val="a0"/>
    <w:rsid w:val="00301827"/>
  </w:style>
  <w:style w:type="table" w:styleId="a6">
    <w:name w:val="Table Grid"/>
    <w:basedOn w:val="a1"/>
    <w:rsid w:val="003018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301827"/>
    <w:pPr>
      <w:tabs>
        <w:tab w:val="center" w:pos="4252"/>
        <w:tab w:val="right" w:pos="8504"/>
      </w:tabs>
      <w:snapToGrid w:val="0"/>
    </w:pPr>
  </w:style>
  <w:style w:type="paragraph" w:styleId="a8">
    <w:name w:val="Document Map"/>
    <w:basedOn w:val="a"/>
    <w:semiHidden/>
    <w:rsid w:val="001320F5"/>
    <w:pPr>
      <w:shd w:val="clear" w:color="auto" w:fill="000080"/>
    </w:pPr>
    <w:rPr>
      <w:rFonts w:ascii="Arial" w:eastAsia="ＭＳ ゴシック" w:hAnsi="Arial"/>
    </w:rPr>
  </w:style>
  <w:style w:type="paragraph" w:styleId="a9">
    <w:name w:val="Balloon Text"/>
    <w:basedOn w:val="a"/>
    <w:link w:val="aa"/>
    <w:uiPriority w:val="99"/>
    <w:semiHidden/>
    <w:unhideWhenUsed/>
    <w:rsid w:val="00B1282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1282A"/>
    <w:rPr>
      <w:rFonts w:asciiTheme="majorHAnsi" w:eastAsiaTheme="majorEastAsia" w:hAnsiTheme="majorHAnsi" w:cstheme="majorBidi"/>
      <w:kern w:val="2"/>
      <w:sz w:val="18"/>
      <w:szCs w:val="18"/>
    </w:rPr>
  </w:style>
  <w:style w:type="character" w:styleId="ab">
    <w:name w:val="Hyperlink"/>
    <w:basedOn w:val="a0"/>
    <w:uiPriority w:val="99"/>
    <w:unhideWhenUsed/>
    <w:rsid w:val="00D62ED3"/>
    <w:rPr>
      <w:color w:val="0000FF" w:themeColor="hyperlink"/>
      <w:u w:val="single"/>
    </w:rPr>
  </w:style>
  <w:style w:type="character" w:customStyle="1" w:styleId="10">
    <w:name w:val="メンション1"/>
    <w:basedOn w:val="a0"/>
    <w:uiPriority w:val="99"/>
    <w:semiHidden/>
    <w:unhideWhenUsed/>
    <w:rsid w:val="00D62ED3"/>
    <w:rPr>
      <w:color w:val="2B579A"/>
      <w:shd w:val="clear" w:color="auto" w:fill="E6E6E6"/>
    </w:rPr>
  </w:style>
  <w:style w:type="character" w:customStyle="1" w:styleId="a4">
    <w:name w:val="フッター (文字)"/>
    <w:basedOn w:val="a0"/>
    <w:link w:val="a3"/>
    <w:uiPriority w:val="99"/>
    <w:rsid w:val="006C2967"/>
    <w:rPr>
      <w:kern w:val="2"/>
      <w:sz w:val="22"/>
      <w:szCs w:val="22"/>
    </w:rPr>
  </w:style>
  <w:style w:type="character" w:styleId="ac">
    <w:name w:val="annotation reference"/>
    <w:basedOn w:val="a0"/>
    <w:semiHidden/>
    <w:unhideWhenUsed/>
    <w:rsid w:val="00D06FF2"/>
    <w:rPr>
      <w:sz w:val="18"/>
      <w:szCs w:val="18"/>
    </w:rPr>
  </w:style>
  <w:style w:type="paragraph" w:styleId="ad">
    <w:name w:val="annotation text"/>
    <w:basedOn w:val="a"/>
    <w:link w:val="ae"/>
    <w:unhideWhenUsed/>
    <w:rsid w:val="007A2E20"/>
    <w:pPr>
      <w:jc w:val="left"/>
    </w:pPr>
  </w:style>
  <w:style w:type="character" w:customStyle="1" w:styleId="ae">
    <w:name w:val="コメント文字列 (文字)"/>
    <w:basedOn w:val="a0"/>
    <w:link w:val="ad"/>
    <w:rsid w:val="007A2E20"/>
    <w:rPr>
      <w:kern w:val="2"/>
      <w:sz w:val="22"/>
      <w:szCs w:val="22"/>
    </w:rPr>
  </w:style>
  <w:style w:type="paragraph" w:styleId="af">
    <w:name w:val="annotation subject"/>
    <w:basedOn w:val="ad"/>
    <w:next w:val="ad"/>
    <w:link w:val="af0"/>
    <w:uiPriority w:val="99"/>
    <w:semiHidden/>
    <w:unhideWhenUsed/>
    <w:rsid w:val="007A2E20"/>
    <w:rPr>
      <w:b/>
      <w:bCs/>
    </w:rPr>
  </w:style>
  <w:style w:type="character" w:customStyle="1" w:styleId="af0">
    <w:name w:val="コメント内容 (文字)"/>
    <w:basedOn w:val="ae"/>
    <w:link w:val="af"/>
    <w:uiPriority w:val="99"/>
    <w:semiHidden/>
    <w:rsid w:val="007A2E20"/>
    <w:rPr>
      <w:b/>
      <w:bCs/>
      <w:kern w:val="2"/>
      <w:sz w:val="22"/>
      <w:szCs w:val="22"/>
    </w:rPr>
  </w:style>
  <w:style w:type="paragraph" w:styleId="af1">
    <w:name w:val="Revision"/>
    <w:hidden/>
    <w:uiPriority w:val="99"/>
    <w:semiHidden/>
    <w:rsid w:val="007A2E20"/>
    <w:rPr>
      <w:kern w:val="2"/>
      <w:sz w:val="22"/>
      <w:szCs w:val="22"/>
    </w:rPr>
  </w:style>
  <w:style w:type="paragraph" w:styleId="af2">
    <w:name w:val="List Paragraph"/>
    <w:basedOn w:val="a"/>
    <w:uiPriority w:val="34"/>
    <w:qFormat/>
    <w:rsid w:val="00396446"/>
    <w:pPr>
      <w:ind w:leftChars="400" w:left="840"/>
    </w:pPr>
    <w:rPr>
      <w:sz w:val="21"/>
      <w:szCs w:val="24"/>
    </w:rPr>
  </w:style>
  <w:style w:type="character" w:styleId="af3">
    <w:name w:val="Unresolved Mention"/>
    <w:basedOn w:val="a0"/>
    <w:uiPriority w:val="99"/>
    <w:semiHidden/>
    <w:unhideWhenUsed/>
    <w:rsid w:val="00E81A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62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602</Words>
  <Characters>3437</Characters>
  <Application>Microsoft Office Word</Application>
  <DocSecurity>0</DocSecurity>
  <Lines>28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別紙１　参加医療施設における本研究実施に関する掲示ポスター</vt:lpstr>
      <vt:lpstr>別紙１　参加医療施設における本研究実施に関する掲示ポスター</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　参加医療施設における本研究実施に関する掲示ポスター</dc:title>
  <dc:creator>Owner</dc:creator>
  <cp:lastModifiedBy>國府 加奈子</cp:lastModifiedBy>
  <cp:revision>2</cp:revision>
  <cp:lastPrinted>2020-02-04T01:10:00Z</cp:lastPrinted>
  <dcterms:created xsi:type="dcterms:W3CDTF">2026-09-28T05:56:00Z</dcterms:created>
  <dcterms:modified xsi:type="dcterms:W3CDTF">2026-09-28T05:56:00Z</dcterms:modified>
</cp:coreProperties>
</file>