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82A3E0" w14:textId="590566ED" w:rsidR="002D76B8" w:rsidRPr="003E7FCC" w:rsidRDefault="003E7FCC" w:rsidP="003E7FCC">
      <w:pPr>
        <w:jc w:val="center"/>
        <w:rPr>
          <w:rFonts w:asciiTheme="minorEastAsia" w:eastAsiaTheme="minorEastAsia" w:hAnsiTheme="minorEastAsia" w:cstheme="majorHAnsi"/>
          <w:b/>
          <w:bCs/>
          <w:sz w:val="24"/>
          <w:szCs w:val="24"/>
        </w:rPr>
      </w:pPr>
      <w:r w:rsidRPr="003E7FCC">
        <w:rPr>
          <w:rFonts w:asciiTheme="minorEastAsia" w:eastAsiaTheme="minorEastAsia" w:hAnsiTheme="minorEastAsia" w:cstheme="majorHAnsi" w:hint="eastAsia"/>
          <w:b/>
          <w:bCs/>
          <w:sz w:val="24"/>
          <w:szCs w:val="24"/>
        </w:rPr>
        <w:t>血液科</w:t>
      </w:r>
      <w:r w:rsidR="00F662D4" w:rsidRPr="003E7FCC">
        <w:rPr>
          <w:rFonts w:asciiTheme="minorEastAsia" w:eastAsiaTheme="minorEastAsia" w:hAnsiTheme="minorEastAsia" w:cstheme="majorHAnsi" w:hint="eastAsia"/>
          <w:b/>
          <w:bCs/>
          <w:sz w:val="24"/>
          <w:szCs w:val="24"/>
        </w:rPr>
        <w:t>の入院診療を受けられた患者さんへ</w:t>
      </w:r>
    </w:p>
    <w:p w14:paraId="47261963" w14:textId="77777777" w:rsidR="00D87A71" w:rsidRPr="00E22381" w:rsidRDefault="00D87A71" w:rsidP="007435A4">
      <w:pPr>
        <w:widowControl/>
        <w:jc w:val="left"/>
        <w:rPr>
          <w:rFonts w:asciiTheme="minorEastAsia" w:eastAsiaTheme="minorEastAsia" w:hAnsiTheme="minorEastAsia" w:cstheme="majorHAnsi"/>
          <w:b/>
          <w:bCs/>
          <w:color w:val="000000" w:themeColor="text1"/>
        </w:rPr>
      </w:pPr>
    </w:p>
    <w:p w14:paraId="35BBD75A" w14:textId="74EA68A9" w:rsidR="002A7464" w:rsidRDefault="002A09A6" w:rsidP="00D87A71">
      <w:pPr>
        <w:widowControl/>
        <w:ind w:left="241" w:hangingChars="100" w:hanging="241"/>
        <w:jc w:val="left"/>
        <w:rPr>
          <w:rFonts w:asciiTheme="minorEastAsia" w:eastAsiaTheme="minorEastAsia" w:hAnsiTheme="minorEastAsia" w:cstheme="majorHAnsi"/>
          <w:b/>
          <w:bCs/>
          <w:color w:val="000000"/>
          <w:sz w:val="24"/>
          <w:szCs w:val="24"/>
        </w:rPr>
      </w:pPr>
      <w:r w:rsidRPr="00E22381">
        <w:rPr>
          <w:rFonts w:asciiTheme="minorEastAsia" w:eastAsiaTheme="minorEastAsia" w:hAnsiTheme="minorEastAsia" w:cstheme="majorHAnsi" w:hint="eastAsia"/>
          <w:b/>
          <w:bCs/>
          <w:color w:val="000000"/>
          <w:sz w:val="24"/>
          <w:szCs w:val="24"/>
        </w:rPr>
        <w:t>【研究課題】</w:t>
      </w:r>
      <w:r w:rsidR="0067245A" w:rsidRPr="0067245A">
        <w:rPr>
          <w:rFonts w:asciiTheme="minorEastAsia" w:eastAsiaTheme="minorEastAsia" w:hAnsiTheme="minorEastAsia" w:cstheme="majorHAnsi"/>
          <w:b/>
          <w:bCs/>
          <w:color w:val="000000"/>
          <w:sz w:val="24"/>
          <w:szCs w:val="24"/>
        </w:rPr>
        <w:t>CAR-T細胞の製造効率に関する検討</w:t>
      </w:r>
    </w:p>
    <w:p w14:paraId="1D1C3A8C" w14:textId="5684853D" w:rsidR="00F1207F" w:rsidRPr="00E22381" w:rsidRDefault="00F1207F" w:rsidP="00D87A71">
      <w:pPr>
        <w:widowControl/>
        <w:ind w:left="241" w:hangingChars="100" w:hanging="241"/>
        <w:jc w:val="left"/>
        <w:rPr>
          <w:rFonts w:asciiTheme="minorEastAsia" w:eastAsiaTheme="minorEastAsia" w:hAnsiTheme="minorEastAsia" w:cstheme="majorHAnsi"/>
          <w:b/>
          <w:color w:val="000000" w:themeColor="text1"/>
          <w:sz w:val="24"/>
          <w:szCs w:val="24"/>
        </w:rPr>
      </w:pPr>
    </w:p>
    <w:p w14:paraId="5EFED790" w14:textId="7F5BAF5E" w:rsidR="005950D3" w:rsidRPr="0067245A" w:rsidRDefault="005950D3" w:rsidP="009D5A19">
      <w:pPr>
        <w:pStyle w:val="af"/>
        <w:widowControl/>
        <w:numPr>
          <w:ilvl w:val="0"/>
          <w:numId w:val="1"/>
        </w:numPr>
        <w:ind w:leftChars="0"/>
        <w:jc w:val="left"/>
        <w:rPr>
          <w:rFonts w:asciiTheme="minorEastAsia" w:eastAsiaTheme="minorEastAsia" w:hAnsiTheme="minorEastAsia" w:cstheme="majorHAnsi"/>
          <w:color w:val="FF0000"/>
          <w:sz w:val="22"/>
        </w:rPr>
      </w:pPr>
      <w:r w:rsidRPr="009D5A19">
        <w:rPr>
          <w:rFonts w:asciiTheme="minorEastAsia" w:eastAsiaTheme="minorEastAsia" w:hAnsiTheme="minorEastAsia" w:cstheme="majorHAnsi" w:hint="eastAsia"/>
          <w:b/>
          <w:color w:val="000000" w:themeColor="text1"/>
          <w:sz w:val="22"/>
        </w:rPr>
        <w:t>対象</w:t>
      </w:r>
      <w:r w:rsidR="00671CFC" w:rsidRPr="009D5A19">
        <w:rPr>
          <w:rFonts w:asciiTheme="minorEastAsia" w:eastAsiaTheme="minorEastAsia" w:hAnsiTheme="minorEastAsia" w:cstheme="majorHAnsi" w:hint="eastAsia"/>
          <w:b/>
          <w:color w:val="000000" w:themeColor="text1"/>
          <w:sz w:val="22"/>
        </w:rPr>
        <w:t>となる方</w:t>
      </w:r>
    </w:p>
    <w:p w14:paraId="1BA5A95D" w14:textId="3F0A34A8" w:rsidR="0067245A" w:rsidRPr="0067245A" w:rsidRDefault="0067245A" w:rsidP="0067245A">
      <w:pPr>
        <w:pStyle w:val="af"/>
        <w:widowControl/>
        <w:ind w:leftChars="0" w:left="420" w:firstLineChars="100" w:firstLine="220"/>
        <w:jc w:val="left"/>
        <w:rPr>
          <w:rFonts w:asciiTheme="minorEastAsia" w:eastAsiaTheme="minorEastAsia" w:hAnsiTheme="minorEastAsia" w:cstheme="majorHAnsi"/>
          <w:sz w:val="22"/>
        </w:rPr>
      </w:pPr>
      <w:r w:rsidRPr="0067245A">
        <w:rPr>
          <w:rFonts w:asciiTheme="minorEastAsia" w:eastAsiaTheme="minorEastAsia" w:hAnsiTheme="minorEastAsia" w:cstheme="majorHAnsi"/>
          <w:sz w:val="22"/>
        </w:rPr>
        <w:t>2022年2月1日から2023年9月30日の間に、自治医科大学附属病院において、イデカブタゲン ビクルユーセル（アベクマ®）の治療目的でリンパ球採取を行った患者さん</w:t>
      </w:r>
      <w:r w:rsidR="003E7FCC">
        <w:rPr>
          <w:rFonts w:asciiTheme="minorEastAsia" w:eastAsiaTheme="minorEastAsia" w:hAnsiTheme="minorEastAsia" w:cstheme="majorHAnsi" w:hint="eastAsia"/>
          <w:sz w:val="22"/>
        </w:rPr>
        <w:t>を対象とします。</w:t>
      </w:r>
    </w:p>
    <w:p w14:paraId="7A399B2A" w14:textId="03A620DB" w:rsidR="002A09A6" w:rsidRPr="00E22381" w:rsidRDefault="002A09A6" w:rsidP="002655B5">
      <w:pPr>
        <w:widowControl/>
        <w:jc w:val="left"/>
        <w:rPr>
          <w:rFonts w:asciiTheme="minorEastAsia" w:eastAsiaTheme="minorEastAsia" w:hAnsiTheme="minorEastAsia" w:cstheme="majorHAnsi"/>
          <w:color w:val="0070C0"/>
        </w:rPr>
      </w:pPr>
    </w:p>
    <w:p w14:paraId="49CD33F4" w14:textId="73854E21" w:rsidR="00DB63B2" w:rsidRDefault="009C25A0" w:rsidP="009D5A19">
      <w:pPr>
        <w:pStyle w:val="af"/>
        <w:widowControl/>
        <w:numPr>
          <w:ilvl w:val="0"/>
          <w:numId w:val="1"/>
        </w:numPr>
        <w:ind w:leftChars="0"/>
        <w:jc w:val="left"/>
        <w:rPr>
          <w:rFonts w:asciiTheme="minorEastAsia" w:eastAsiaTheme="minorEastAsia" w:hAnsiTheme="minorEastAsia" w:cstheme="majorHAnsi"/>
          <w:b/>
          <w:color w:val="000000" w:themeColor="text1"/>
          <w:sz w:val="22"/>
        </w:rPr>
      </w:pPr>
      <w:bookmarkStart w:id="0" w:name="_Hlk98527155"/>
      <w:r w:rsidRPr="009D5A19">
        <w:rPr>
          <w:rFonts w:asciiTheme="minorEastAsia" w:eastAsiaTheme="minorEastAsia" w:hAnsiTheme="minorEastAsia" w:cstheme="majorHAnsi" w:hint="eastAsia"/>
          <w:b/>
          <w:color w:val="000000" w:themeColor="text1"/>
          <w:sz w:val="22"/>
        </w:rPr>
        <w:t>研究目的・</w:t>
      </w:r>
      <w:r w:rsidR="002655B5" w:rsidRPr="009D5A19">
        <w:rPr>
          <w:rFonts w:asciiTheme="minorEastAsia" w:eastAsiaTheme="minorEastAsia" w:hAnsiTheme="minorEastAsia" w:cstheme="majorHAnsi" w:hint="eastAsia"/>
          <w:b/>
          <w:color w:val="000000" w:themeColor="text1"/>
          <w:sz w:val="22"/>
        </w:rPr>
        <w:t>意義</w:t>
      </w:r>
      <w:bookmarkEnd w:id="0"/>
    </w:p>
    <w:p w14:paraId="4780A6CD" w14:textId="26D62672" w:rsidR="0067245A" w:rsidRDefault="0067245A" w:rsidP="0067245A">
      <w:pPr>
        <w:pStyle w:val="af"/>
        <w:ind w:leftChars="0" w:left="420" w:firstLineChars="100" w:firstLine="210"/>
      </w:pPr>
      <w:r w:rsidRPr="009A5BEE">
        <w:rPr>
          <w:rFonts w:hint="eastAsia"/>
        </w:rPr>
        <w:t>白血病、悪性リンパ腫、多発性骨髄腫などの造血器腫瘍に対し、従来の化学療法（抗がん剤）に加え、免疫療法の一つである</w:t>
      </w:r>
      <w:r>
        <w:rPr>
          <w:rFonts w:hint="eastAsia"/>
        </w:rPr>
        <w:t>C</w:t>
      </w:r>
      <w:r>
        <w:t>AR-T</w:t>
      </w:r>
      <w:r>
        <w:rPr>
          <w:rFonts w:hint="eastAsia"/>
        </w:rPr>
        <w:t>（</w:t>
      </w:r>
      <w:r w:rsidRPr="009A5BEE">
        <w:rPr>
          <w:rFonts w:hint="eastAsia"/>
        </w:rPr>
        <w:t>キメラ抗原受容体T細胞</w:t>
      </w:r>
      <w:r>
        <w:rPr>
          <w:rFonts w:hint="eastAsia"/>
        </w:rPr>
        <w:t>：</w:t>
      </w:r>
      <w:r w:rsidRPr="009A5BEE">
        <w:t>chimeric antigen receptor t-cell</w:t>
      </w:r>
      <w:r>
        <w:rPr>
          <w:rFonts w:hint="eastAsia"/>
        </w:rPr>
        <w:t>）</w:t>
      </w:r>
      <w:r w:rsidRPr="009A5BEE">
        <w:rPr>
          <w:rFonts w:hint="eastAsia"/>
        </w:rPr>
        <w:t>療法が実臨床で用いられるようになりました。このうち、多発性骨髄腫細胞に発現するBCMA（B細胞成熟抗原：B-cell maturation antigen）に対するCAR-T細胞療法は、本疾患に対して、優れた治療成績を</w:t>
      </w:r>
      <w:r>
        <w:rPr>
          <w:rFonts w:hint="eastAsia"/>
        </w:rPr>
        <w:t>収め</w:t>
      </w:r>
      <w:r w:rsidRPr="009A5BEE">
        <w:rPr>
          <w:rFonts w:hint="eastAsia"/>
        </w:rPr>
        <w:t xml:space="preserve">、本邦でもブリストル・マイヤーズ・スクイブ株式会社が、2022年1月にイデカブタゲン ビクルユーセル（アベクマ®）の製造承認を受けています。 CAR-T細胞は患者さんご本人のT細胞を原料にしてメーカーの細胞調製施設にて製造されますが、細胞増殖の不良などが原因で、一定の割合で出荷基準を満たさない「製造失敗例」が発生します。現時点では製造失敗の実態は十分に把握されておらず、製造効率に寄与する因子の同定もされていません。製造失敗は患者さんの治療計画に大きな影響を与えるため、これら情報を集積して、製造効率を予測する手段の確立が急務であります。 </w:t>
      </w:r>
    </w:p>
    <w:p w14:paraId="479FD719" w14:textId="67ED2878" w:rsidR="0067245A" w:rsidRPr="009D5A19" w:rsidRDefault="0067245A" w:rsidP="0067245A">
      <w:pPr>
        <w:pStyle w:val="af"/>
        <w:widowControl/>
        <w:ind w:leftChars="0" w:left="420" w:firstLineChars="100" w:firstLine="210"/>
        <w:jc w:val="left"/>
        <w:rPr>
          <w:rFonts w:asciiTheme="minorEastAsia" w:eastAsiaTheme="minorEastAsia" w:hAnsiTheme="minorEastAsia" w:cstheme="majorHAnsi"/>
          <w:b/>
          <w:color w:val="000000" w:themeColor="text1"/>
          <w:sz w:val="22"/>
        </w:rPr>
      </w:pPr>
      <w:r w:rsidRPr="009A5BEE">
        <w:rPr>
          <w:rFonts w:hint="eastAsia"/>
        </w:rPr>
        <w:t>本研究によって、CAR-T細胞製造効率に寄与する因子が抽出され、症例毎に製造失敗リスクが予見できれば、治療適応のより的確な判断や、CAR-T細胞療法に至るまでの治療計画の見直しが可能となります。これは、将来的に本療法のより効果的な適用や予後改善に寄与すると考えられます。</w:t>
      </w:r>
    </w:p>
    <w:p w14:paraId="1ECF9BDD" w14:textId="77777777" w:rsidR="002655B5" w:rsidRPr="00E22381" w:rsidRDefault="002655B5" w:rsidP="005950D3">
      <w:pPr>
        <w:widowControl/>
        <w:jc w:val="left"/>
        <w:rPr>
          <w:rFonts w:asciiTheme="minorEastAsia" w:eastAsiaTheme="minorEastAsia" w:hAnsiTheme="minorEastAsia" w:cstheme="majorHAnsi"/>
          <w:b/>
          <w:color w:val="000000" w:themeColor="text1"/>
          <w:sz w:val="22"/>
        </w:rPr>
      </w:pPr>
    </w:p>
    <w:p w14:paraId="1D9B3CA3" w14:textId="79079D33" w:rsidR="005950D3" w:rsidRDefault="00F1207F" w:rsidP="009D5A19">
      <w:pPr>
        <w:pStyle w:val="af"/>
        <w:widowControl/>
        <w:numPr>
          <w:ilvl w:val="0"/>
          <w:numId w:val="1"/>
        </w:numPr>
        <w:ind w:leftChars="0"/>
        <w:jc w:val="left"/>
        <w:rPr>
          <w:rFonts w:asciiTheme="minorEastAsia" w:eastAsiaTheme="minorEastAsia" w:hAnsiTheme="minorEastAsia" w:cstheme="majorHAnsi"/>
          <w:b/>
          <w:color w:val="000000" w:themeColor="text1"/>
          <w:sz w:val="22"/>
        </w:rPr>
      </w:pPr>
      <w:bookmarkStart w:id="1" w:name="_Hlk98527241"/>
      <w:r w:rsidRPr="009D5A19">
        <w:rPr>
          <w:rFonts w:asciiTheme="minorEastAsia" w:eastAsiaTheme="minorEastAsia" w:hAnsiTheme="minorEastAsia" w:cstheme="majorHAnsi" w:hint="eastAsia"/>
          <w:b/>
          <w:color w:val="000000" w:themeColor="text1"/>
          <w:sz w:val="22"/>
        </w:rPr>
        <w:t>研究</w:t>
      </w:r>
      <w:r w:rsidR="002655B5" w:rsidRPr="009D5A19">
        <w:rPr>
          <w:rFonts w:asciiTheme="minorEastAsia" w:eastAsiaTheme="minorEastAsia" w:hAnsiTheme="minorEastAsia" w:cstheme="majorHAnsi" w:hint="eastAsia"/>
          <w:b/>
          <w:color w:val="000000" w:themeColor="text1"/>
          <w:sz w:val="22"/>
        </w:rPr>
        <w:t>方法</w:t>
      </w:r>
      <w:r w:rsidR="00DB63B2" w:rsidRPr="009D5A19">
        <w:rPr>
          <w:rFonts w:asciiTheme="minorEastAsia" w:eastAsiaTheme="minorEastAsia" w:hAnsiTheme="minorEastAsia" w:cstheme="majorHAnsi" w:hint="eastAsia"/>
          <w:b/>
          <w:color w:val="000000" w:themeColor="text1"/>
          <w:sz w:val="22"/>
        </w:rPr>
        <w:t>・</w:t>
      </w:r>
      <w:r w:rsidR="009C25A0" w:rsidRPr="009D5A19">
        <w:rPr>
          <w:rFonts w:asciiTheme="minorEastAsia" w:eastAsiaTheme="minorEastAsia" w:hAnsiTheme="minorEastAsia" w:cstheme="majorHAnsi" w:hint="eastAsia"/>
          <w:b/>
          <w:color w:val="000000" w:themeColor="text1"/>
          <w:sz w:val="22"/>
        </w:rPr>
        <w:t>研究に用いる試料・情報の種類</w:t>
      </w:r>
      <w:bookmarkEnd w:id="1"/>
    </w:p>
    <w:p w14:paraId="5AEE37E8" w14:textId="7F22B3C7" w:rsidR="0067245A" w:rsidRDefault="0067245A" w:rsidP="0067245A">
      <w:pPr>
        <w:pStyle w:val="af"/>
        <w:ind w:leftChars="0" w:left="420" w:firstLineChars="100" w:firstLine="210"/>
      </w:pPr>
      <w:r w:rsidRPr="009A5BEE">
        <w:rPr>
          <w:rFonts w:hint="eastAsia"/>
        </w:rPr>
        <w:t xml:space="preserve">今回の研究では、すでにCAR-T細胞の製造工程が完了している患者さん（製造成功例・製造失敗例）を対象に、まず、①製造失敗の実態と、種々の情報（患者背景、原疾患の状態、治療歴など）を収集いたします。これを元に、②CAR-T細胞の製造効率を予測し、製造失敗のリスクを評価する方法の確立することを目的とします。製造失敗は概ね10%以下と予想されるため、単施設での検討は難しく、日本輸血・細胞治療学会CAR-Tタスクフォースを中心に、全国のCAR-T細胞療法実施施設による多機関共同研究といたします。 </w:t>
      </w:r>
    </w:p>
    <w:p w14:paraId="53E6DE62" w14:textId="77777777" w:rsidR="0067245A" w:rsidRPr="0067245A" w:rsidRDefault="0067245A" w:rsidP="0067245A">
      <w:pPr>
        <w:pStyle w:val="af"/>
        <w:widowControl/>
        <w:ind w:leftChars="0" w:left="420"/>
        <w:jc w:val="left"/>
        <w:rPr>
          <w:rFonts w:asciiTheme="minorEastAsia" w:eastAsiaTheme="minorEastAsia" w:hAnsiTheme="minorEastAsia" w:cstheme="majorHAnsi"/>
          <w:b/>
          <w:color w:val="000000" w:themeColor="text1"/>
          <w:sz w:val="22"/>
        </w:rPr>
      </w:pPr>
    </w:p>
    <w:p w14:paraId="144216FA" w14:textId="4A431A88" w:rsidR="009D5A19" w:rsidRPr="009D5A19" w:rsidRDefault="009D5A19" w:rsidP="009D5A19">
      <w:pPr>
        <w:pStyle w:val="af"/>
        <w:widowControl/>
        <w:numPr>
          <w:ilvl w:val="0"/>
          <w:numId w:val="1"/>
        </w:numPr>
        <w:ind w:leftChars="0" w:right="-1"/>
        <w:jc w:val="left"/>
        <w:rPr>
          <w:rFonts w:asciiTheme="minorEastAsia" w:eastAsiaTheme="minorEastAsia" w:hAnsiTheme="minorEastAsia" w:cstheme="majorHAnsi"/>
          <w:b/>
          <w:color w:val="000000" w:themeColor="text1"/>
        </w:rPr>
      </w:pPr>
      <w:r>
        <w:rPr>
          <w:rFonts w:asciiTheme="minorEastAsia" w:eastAsiaTheme="minorEastAsia" w:hAnsiTheme="minorEastAsia" w:cstheme="majorHAnsi" w:hint="eastAsia"/>
          <w:b/>
          <w:color w:val="000000" w:themeColor="text1"/>
        </w:rPr>
        <w:t>利用又は提供を開始する予定日</w:t>
      </w:r>
    </w:p>
    <w:p w14:paraId="19C1782B" w14:textId="2CEEA812" w:rsidR="00671CFC" w:rsidRPr="00427E96" w:rsidRDefault="009D5A19" w:rsidP="00A92BC9">
      <w:pPr>
        <w:widowControl/>
        <w:jc w:val="left"/>
        <w:rPr>
          <w:rFonts w:asciiTheme="minorEastAsia" w:eastAsiaTheme="minorEastAsia" w:hAnsiTheme="minorEastAsia" w:cstheme="majorHAnsi"/>
          <w:b/>
          <w:sz w:val="22"/>
        </w:rPr>
      </w:pPr>
      <w:r w:rsidRPr="00427E96">
        <w:rPr>
          <w:rFonts w:asciiTheme="minorEastAsia" w:eastAsiaTheme="minorEastAsia" w:hAnsiTheme="minorEastAsia" w:cstheme="majorHAnsi" w:hint="eastAsia"/>
          <w:b/>
          <w:sz w:val="22"/>
        </w:rPr>
        <w:t xml:space="preserve">　　</w:t>
      </w:r>
      <w:r w:rsidR="00427E96" w:rsidRPr="00427E96">
        <w:rPr>
          <w:rFonts w:asciiTheme="minorEastAsia" w:eastAsiaTheme="minorEastAsia" w:hAnsiTheme="minorEastAsia" w:cstheme="majorHAnsi" w:hint="eastAsia"/>
        </w:rPr>
        <w:t>2024</w:t>
      </w:r>
      <w:r w:rsidRPr="00427E96">
        <w:rPr>
          <w:rFonts w:asciiTheme="minorEastAsia" w:eastAsiaTheme="minorEastAsia" w:hAnsiTheme="minorEastAsia" w:cstheme="majorHAnsi" w:hint="eastAsia"/>
        </w:rPr>
        <w:t>年</w:t>
      </w:r>
      <w:r w:rsidR="00427E96" w:rsidRPr="00427E96">
        <w:rPr>
          <w:rFonts w:asciiTheme="minorEastAsia" w:eastAsiaTheme="minorEastAsia" w:hAnsiTheme="minorEastAsia" w:cstheme="majorHAnsi" w:hint="eastAsia"/>
        </w:rPr>
        <w:t>1</w:t>
      </w:r>
      <w:r w:rsidRPr="00427E96">
        <w:rPr>
          <w:rFonts w:asciiTheme="minorEastAsia" w:eastAsiaTheme="minorEastAsia" w:hAnsiTheme="minorEastAsia" w:cstheme="majorHAnsi" w:hint="eastAsia"/>
        </w:rPr>
        <w:t>月</w:t>
      </w:r>
      <w:r w:rsidR="00427E96">
        <w:rPr>
          <w:rFonts w:asciiTheme="minorEastAsia" w:eastAsiaTheme="minorEastAsia" w:hAnsiTheme="minorEastAsia" w:cstheme="majorHAnsi" w:hint="eastAsia"/>
        </w:rPr>
        <w:t>15</w:t>
      </w:r>
      <w:r w:rsidRPr="00427E96">
        <w:rPr>
          <w:rFonts w:asciiTheme="minorEastAsia" w:eastAsiaTheme="minorEastAsia" w:hAnsiTheme="minorEastAsia" w:cstheme="majorHAnsi" w:hint="eastAsia"/>
        </w:rPr>
        <w:t>日</w:t>
      </w:r>
    </w:p>
    <w:p w14:paraId="2E2BB6BB" w14:textId="33067BF4" w:rsidR="009C25A0" w:rsidRPr="009D5A19" w:rsidRDefault="00F1207F" w:rsidP="009D5A19">
      <w:pPr>
        <w:pStyle w:val="af"/>
        <w:widowControl/>
        <w:numPr>
          <w:ilvl w:val="0"/>
          <w:numId w:val="1"/>
        </w:numPr>
        <w:ind w:leftChars="0"/>
        <w:jc w:val="left"/>
        <w:rPr>
          <w:rFonts w:asciiTheme="minorEastAsia" w:eastAsiaTheme="minorEastAsia" w:hAnsiTheme="minorEastAsia" w:cstheme="majorHAnsi"/>
          <w:color w:val="FF0000"/>
        </w:rPr>
      </w:pPr>
      <w:r w:rsidRPr="009D5A19">
        <w:rPr>
          <w:rFonts w:asciiTheme="minorEastAsia" w:eastAsiaTheme="minorEastAsia" w:hAnsiTheme="minorEastAsia" w:cstheme="majorHAnsi" w:hint="eastAsia"/>
          <w:b/>
          <w:color w:val="000000" w:themeColor="text1"/>
          <w:sz w:val="22"/>
        </w:rPr>
        <w:lastRenderedPageBreak/>
        <w:t>研究期間</w:t>
      </w:r>
    </w:p>
    <w:p w14:paraId="560D51CC" w14:textId="36634FE7" w:rsidR="00237184" w:rsidRPr="00427E96" w:rsidRDefault="005950D3" w:rsidP="00D03EB1">
      <w:pPr>
        <w:widowControl/>
        <w:jc w:val="left"/>
        <w:rPr>
          <w:rFonts w:asciiTheme="minorEastAsia" w:eastAsiaTheme="minorEastAsia" w:hAnsiTheme="minorEastAsia" w:cstheme="majorHAnsi"/>
        </w:rPr>
      </w:pPr>
      <w:r w:rsidRPr="00E22381">
        <w:rPr>
          <w:rFonts w:asciiTheme="minorEastAsia" w:eastAsiaTheme="minorEastAsia" w:hAnsiTheme="minorEastAsia" w:cstheme="majorHAnsi" w:hint="eastAsia"/>
          <w:color w:val="0070C0"/>
        </w:rPr>
        <w:t xml:space="preserve">　</w:t>
      </w:r>
      <w:r w:rsidR="002E2A85" w:rsidRPr="00E22381">
        <w:rPr>
          <w:rFonts w:asciiTheme="minorEastAsia" w:eastAsiaTheme="minorEastAsia" w:hAnsiTheme="minorEastAsia" w:cstheme="majorHAnsi" w:hint="eastAsia"/>
          <w:color w:val="0070C0"/>
        </w:rPr>
        <w:t xml:space="preserve">　</w:t>
      </w:r>
      <w:r w:rsidR="00A6172A" w:rsidRPr="00A6172A">
        <w:rPr>
          <w:rFonts w:asciiTheme="minorEastAsia" w:eastAsiaTheme="minorEastAsia" w:hAnsiTheme="minorEastAsia" w:cstheme="majorHAnsi" w:hint="eastAsia"/>
        </w:rPr>
        <w:t>2023</w:t>
      </w:r>
      <w:r w:rsidR="002E2A85" w:rsidRPr="00A6172A">
        <w:rPr>
          <w:rFonts w:asciiTheme="minorEastAsia" w:eastAsiaTheme="minorEastAsia" w:hAnsiTheme="minorEastAsia" w:cstheme="majorHAnsi" w:hint="eastAsia"/>
        </w:rPr>
        <w:t>年</w:t>
      </w:r>
      <w:r w:rsidR="00A6172A">
        <w:rPr>
          <w:rFonts w:asciiTheme="minorEastAsia" w:eastAsiaTheme="minorEastAsia" w:hAnsiTheme="minorEastAsia" w:cstheme="majorHAnsi" w:hint="eastAsia"/>
        </w:rPr>
        <w:t>12</w:t>
      </w:r>
      <w:r w:rsidR="002E2A85" w:rsidRPr="00A6172A">
        <w:rPr>
          <w:rFonts w:asciiTheme="minorEastAsia" w:eastAsiaTheme="minorEastAsia" w:hAnsiTheme="minorEastAsia" w:cstheme="majorHAnsi" w:hint="eastAsia"/>
        </w:rPr>
        <w:t>月</w:t>
      </w:r>
      <w:r w:rsidR="00A6172A">
        <w:rPr>
          <w:rFonts w:asciiTheme="minorEastAsia" w:eastAsiaTheme="minorEastAsia" w:hAnsiTheme="minorEastAsia" w:cstheme="majorHAnsi" w:hint="eastAsia"/>
        </w:rPr>
        <w:t>26</w:t>
      </w:r>
      <w:r w:rsidR="002E2A85" w:rsidRPr="00A6172A">
        <w:rPr>
          <w:rFonts w:asciiTheme="minorEastAsia" w:eastAsiaTheme="minorEastAsia" w:hAnsiTheme="minorEastAsia" w:cstheme="majorHAnsi" w:hint="eastAsia"/>
        </w:rPr>
        <w:t>日　から</w:t>
      </w:r>
      <w:r w:rsidR="00427E96" w:rsidRPr="00A6172A">
        <w:rPr>
          <w:rFonts w:asciiTheme="minorEastAsia" w:eastAsiaTheme="minorEastAsia" w:hAnsiTheme="minorEastAsia" w:cstheme="majorHAnsi"/>
        </w:rPr>
        <w:t>2028年10月31日まで</w:t>
      </w:r>
    </w:p>
    <w:p w14:paraId="3F573CBE" w14:textId="08D0E26B" w:rsidR="00237184" w:rsidRPr="00E22381" w:rsidRDefault="00237184" w:rsidP="00237184">
      <w:pPr>
        <w:widowControl/>
        <w:jc w:val="left"/>
        <w:rPr>
          <w:rFonts w:asciiTheme="minorEastAsia" w:eastAsiaTheme="minorEastAsia" w:hAnsiTheme="minorEastAsia" w:cstheme="majorHAnsi"/>
          <w:color w:val="FF0000"/>
        </w:rPr>
      </w:pPr>
    </w:p>
    <w:p w14:paraId="467C7680" w14:textId="70AFF23F" w:rsidR="00EB7EF2" w:rsidRDefault="00EB7EF2" w:rsidP="009D5A19">
      <w:pPr>
        <w:pStyle w:val="af"/>
        <w:widowControl/>
        <w:numPr>
          <w:ilvl w:val="0"/>
          <w:numId w:val="1"/>
        </w:numPr>
        <w:ind w:leftChars="0"/>
        <w:jc w:val="left"/>
        <w:rPr>
          <w:rFonts w:asciiTheme="minorEastAsia" w:eastAsiaTheme="minorEastAsia" w:hAnsiTheme="minorEastAsia" w:cstheme="majorHAnsi"/>
          <w:b/>
          <w:color w:val="000000"/>
          <w:sz w:val="22"/>
        </w:rPr>
      </w:pPr>
      <w:bookmarkStart w:id="2" w:name="_Hlk131753361"/>
      <w:r w:rsidRPr="009D5A19">
        <w:rPr>
          <w:rFonts w:asciiTheme="minorEastAsia" w:eastAsiaTheme="minorEastAsia" w:hAnsiTheme="minorEastAsia" w:cstheme="majorHAnsi" w:hint="eastAsia"/>
          <w:b/>
          <w:color w:val="000000"/>
          <w:sz w:val="22"/>
        </w:rPr>
        <w:t>個人情報</w:t>
      </w:r>
      <w:r w:rsidR="00F3558F" w:rsidRPr="009D5A19">
        <w:rPr>
          <w:rFonts w:asciiTheme="minorEastAsia" w:eastAsiaTheme="minorEastAsia" w:hAnsiTheme="minorEastAsia" w:cstheme="majorHAnsi" w:hint="eastAsia"/>
          <w:b/>
          <w:color w:val="000000"/>
          <w:sz w:val="22"/>
        </w:rPr>
        <w:t>等の取り扱い</w:t>
      </w:r>
      <w:r w:rsidR="00AF5279" w:rsidRPr="009D5A19">
        <w:rPr>
          <w:rFonts w:asciiTheme="minorEastAsia" w:eastAsiaTheme="minorEastAsia" w:hAnsiTheme="minorEastAsia" w:cstheme="majorHAnsi" w:hint="eastAsia"/>
          <w:b/>
          <w:color w:val="000000"/>
          <w:sz w:val="22"/>
        </w:rPr>
        <w:t>、外部への試料・情報の提供</w:t>
      </w:r>
    </w:p>
    <w:p w14:paraId="1F1CABEE" w14:textId="59BA65B2" w:rsidR="00427E96" w:rsidRDefault="00427E96" w:rsidP="00427E96">
      <w:pPr>
        <w:pStyle w:val="af"/>
        <w:widowControl/>
        <w:ind w:leftChars="0" w:left="420" w:firstLineChars="100" w:firstLine="210"/>
        <w:jc w:val="left"/>
      </w:pPr>
      <w:r w:rsidRPr="000964A6">
        <w:t>個人情報が分からないよう、</w:t>
      </w:r>
      <w:r w:rsidRPr="000964A6">
        <w:rPr>
          <w:rFonts w:hint="eastAsia"/>
        </w:rPr>
        <w:t>氏名等の代わりに符号を付けて</w:t>
      </w:r>
      <w:r w:rsidRPr="000964A6">
        <w:t>臨床情報を使用いたします。個人情報および対応表は施錠して</w:t>
      </w:r>
      <w:r>
        <w:rPr>
          <w:rFonts w:hint="eastAsia"/>
        </w:rPr>
        <w:t>輸血・細胞移植部</w:t>
      </w:r>
      <w:r w:rsidRPr="000964A6">
        <w:t>内に保存されます。研究成果は個人を特定できないような形で</w:t>
      </w:r>
      <w:r>
        <w:rPr>
          <w:rFonts w:hint="eastAsia"/>
        </w:rPr>
        <w:t>、</w:t>
      </w:r>
      <w:r w:rsidRPr="000964A6">
        <w:t>学会発表などで報告します。</w:t>
      </w:r>
    </w:p>
    <w:p w14:paraId="285E5A71" w14:textId="6DC9B080" w:rsidR="00427E96" w:rsidRPr="00427E96" w:rsidRDefault="00427E96" w:rsidP="00427E96">
      <w:pPr>
        <w:pStyle w:val="af"/>
        <w:widowControl/>
        <w:ind w:leftChars="0" w:left="420" w:firstLineChars="100" w:firstLine="220"/>
        <w:jc w:val="left"/>
        <w:rPr>
          <w:rFonts w:asciiTheme="minorEastAsia" w:eastAsiaTheme="minorEastAsia" w:hAnsiTheme="minorEastAsia" w:cstheme="majorHAnsi"/>
          <w:bCs/>
          <w:color w:val="000000"/>
          <w:sz w:val="22"/>
        </w:rPr>
      </w:pPr>
      <w:r>
        <w:rPr>
          <w:rFonts w:asciiTheme="minorEastAsia" w:eastAsiaTheme="minorEastAsia" w:hAnsiTheme="minorEastAsia" w:cstheme="majorHAnsi" w:hint="eastAsia"/>
          <w:bCs/>
          <w:color w:val="000000"/>
          <w:sz w:val="22"/>
        </w:rPr>
        <w:t>多</w:t>
      </w:r>
      <w:r w:rsidRPr="00427E96">
        <w:rPr>
          <w:rFonts w:asciiTheme="minorEastAsia" w:eastAsiaTheme="minorEastAsia" w:hAnsiTheme="minorEastAsia" w:cstheme="majorHAnsi" w:hint="eastAsia"/>
          <w:bCs/>
          <w:color w:val="000000"/>
          <w:sz w:val="22"/>
        </w:rPr>
        <w:t>機関共同研究の</w:t>
      </w:r>
      <w:r>
        <w:rPr>
          <w:rFonts w:asciiTheme="minorEastAsia" w:eastAsiaTheme="minorEastAsia" w:hAnsiTheme="minorEastAsia" w:cstheme="majorHAnsi" w:hint="eastAsia"/>
          <w:bCs/>
          <w:color w:val="000000"/>
          <w:sz w:val="22"/>
        </w:rPr>
        <w:t>ですが、</w:t>
      </w:r>
      <w:r w:rsidRPr="00427E96">
        <w:rPr>
          <w:rFonts w:asciiTheme="minorEastAsia" w:eastAsiaTheme="minorEastAsia" w:hAnsiTheme="minorEastAsia" w:cstheme="majorHAnsi" w:hint="eastAsia"/>
          <w:bCs/>
          <w:color w:val="000000"/>
          <w:sz w:val="22"/>
        </w:rPr>
        <w:t>対照表は外部には提供し</w:t>
      </w:r>
      <w:r>
        <w:rPr>
          <w:rFonts w:asciiTheme="minorEastAsia" w:eastAsiaTheme="minorEastAsia" w:hAnsiTheme="minorEastAsia" w:cstheme="majorHAnsi" w:hint="eastAsia"/>
          <w:bCs/>
          <w:color w:val="000000"/>
          <w:sz w:val="22"/>
        </w:rPr>
        <w:t>ません。</w:t>
      </w:r>
    </w:p>
    <w:p w14:paraId="677145FC" w14:textId="6854D9C2" w:rsidR="00EB7EF2" w:rsidRDefault="00EB7EF2" w:rsidP="00427E96">
      <w:pPr>
        <w:widowControl/>
        <w:ind w:left="663" w:hangingChars="300" w:hanging="663"/>
        <w:jc w:val="left"/>
        <w:rPr>
          <w:rFonts w:asciiTheme="minorEastAsia" w:eastAsiaTheme="minorEastAsia" w:hAnsiTheme="minorEastAsia" w:cstheme="majorHAnsi"/>
          <w:color w:val="0070C0"/>
        </w:rPr>
      </w:pPr>
      <w:r w:rsidRPr="00E22381">
        <w:rPr>
          <w:rFonts w:asciiTheme="minorEastAsia" w:eastAsiaTheme="minorEastAsia" w:hAnsiTheme="minorEastAsia" w:cstheme="majorHAnsi" w:hint="eastAsia"/>
          <w:b/>
          <w:color w:val="000000"/>
          <w:sz w:val="22"/>
        </w:rPr>
        <w:t xml:space="preserve">　</w:t>
      </w:r>
      <w:bookmarkEnd w:id="2"/>
    </w:p>
    <w:p w14:paraId="58D4484A" w14:textId="10D58C91" w:rsidR="00867320" w:rsidRPr="004212E6" w:rsidRDefault="00867320" w:rsidP="00F47CA5">
      <w:pPr>
        <w:pStyle w:val="af"/>
        <w:widowControl/>
        <w:numPr>
          <w:ilvl w:val="0"/>
          <w:numId w:val="1"/>
        </w:numPr>
        <w:ind w:leftChars="0"/>
        <w:jc w:val="left"/>
        <w:rPr>
          <w:rFonts w:asciiTheme="minorEastAsia" w:eastAsiaTheme="minorEastAsia" w:hAnsiTheme="minorEastAsia" w:cstheme="majorHAnsi"/>
          <w:b/>
          <w:bCs/>
          <w:sz w:val="22"/>
        </w:rPr>
      </w:pPr>
      <w:r w:rsidRPr="004212E6">
        <w:rPr>
          <w:rFonts w:asciiTheme="minorEastAsia" w:eastAsiaTheme="minorEastAsia" w:hAnsiTheme="minorEastAsia" w:cstheme="majorHAnsi" w:hint="eastAsia"/>
          <w:b/>
          <w:bCs/>
          <w:sz w:val="22"/>
        </w:rPr>
        <w:t>研究の資金源及び利益相反</w:t>
      </w:r>
    </w:p>
    <w:p w14:paraId="743F5501" w14:textId="37F73ACC" w:rsidR="00867320" w:rsidRPr="0086213E" w:rsidRDefault="00867320" w:rsidP="0086213E">
      <w:pPr>
        <w:pStyle w:val="af"/>
        <w:widowControl/>
        <w:ind w:leftChars="0" w:left="420" w:firstLineChars="100" w:firstLine="220"/>
        <w:jc w:val="left"/>
        <w:rPr>
          <w:rFonts w:asciiTheme="minorEastAsia" w:eastAsiaTheme="minorEastAsia" w:hAnsiTheme="minorEastAsia" w:cstheme="majorHAnsi"/>
          <w:sz w:val="22"/>
        </w:rPr>
      </w:pPr>
      <w:r w:rsidRPr="0086213E">
        <w:rPr>
          <w:rFonts w:asciiTheme="minorEastAsia" w:eastAsiaTheme="minorEastAsia" w:hAnsiTheme="minorEastAsia" w:cstheme="majorHAnsi"/>
          <w:sz w:val="22"/>
        </w:rPr>
        <w:t>この研究は、</w:t>
      </w:r>
      <w:r w:rsidR="0086213E" w:rsidRPr="0086213E">
        <w:rPr>
          <w:rFonts w:asciiTheme="minorEastAsia" w:eastAsiaTheme="minorEastAsia" w:hAnsiTheme="minorEastAsia" w:cstheme="majorHAnsi" w:hint="eastAsia"/>
          <w:sz w:val="22"/>
        </w:rPr>
        <w:t>自治医科大学附属附属病院</w:t>
      </w:r>
      <w:r w:rsidR="0086213E" w:rsidRPr="0086213E">
        <w:rPr>
          <w:rFonts w:asciiTheme="minorEastAsia" w:eastAsiaTheme="minorEastAsia" w:hAnsiTheme="minorEastAsia" w:cstheme="majorHAnsi"/>
          <w:sz w:val="22"/>
        </w:rPr>
        <w:t xml:space="preserve"> 輸血・細胞移植部</w:t>
      </w:r>
      <w:r w:rsidRPr="0086213E">
        <w:rPr>
          <w:rFonts w:asciiTheme="minorEastAsia" w:eastAsiaTheme="minorEastAsia" w:hAnsiTheme="minorEastAsia" w:cstheme="majorHAnsi"/>
          <w:sz w:val="22"/>
        </w:rPr>
        <w:t>研究費を用いて実施します。</w:t>
      </w:r>
    </w:p>
    <w:p w14:paraId="797B8831" w14:textId="77777777" w:rsidR="00867320" w:rsidRPr="004212E6" w:rsidRDefault="00867320" w:rsidP="004212E6">
      <w:pPr>
        <w:pStyle w:val="af"/>
        <w:widowControl/>
        <w:ind w:leftChars="0" w:left="420"/>
        <w:jc w:val="left"/>
        <w:rPr>
          <w:rFonts w:asciiTheme="minorEastAsia" w:eastAsiaTheme="minorEastAsia" w:hAnsiTheme="minorEastAsia" w:cstheme="majorHAnsi"/>
          <w:color w:val="FF0000"/>
          <w:sz w:val="22"/>
        </w:rPr>
      </w:pPr>
    </w:p>
    <w:p w14:paraId="16ACF0B0" w14:textId="52C6736B" w:rsidR="00E55E9A" w:rsidRPr="00F47CA5" w:rsidRDefault="00E55E9A" w:rsidP="00F47CA5">
      <w:pPr>
        <w:pStyle w:val="af"/>
        <w:widowControl/>
        <w:numPr>
          <w:ilvl w:val="0"/>
          <w:numId w:val="1"/>
        </w:numPr>
        <w:ind w:leftChars="0"/>
        <w:jc w:val="left"/>
        <w:rPr>
          <w:rFonts w:asciiTheme="minorEastAsia" w:eastAsiaTheme="minorEastAsia" w:hAnsiTheme="minorEastAsia" w:cstheme="majorHAnsi"/>
          <w:color w:val="FF0000"/>
          <w:sz w:val="22"/>
        </w:rPr>
      </w:pPr>
      <w:r w:rsidRPr="00F47CA5">
        <w:rPr>
          <w:rFonts w:asciiTheme="minorEastAsia" w:eastAsiaTheme="minorEastAsia" w:hAnsiTheme="minorEastAsia" w:cstheme="majorHAnsi" w:hint="eastAsia"/>
          <w:b/>
          <w:color w:val="000000"/>
          <w:sz w:val="22"/>
        </w:rPr>
        <w:t>研究組織</w:t>
      </w:r>
      <w:r w:rsidR="00FA4D1A" w:rsidRPr="00F47CA5" w:rsidDel="00FA4D1A">
        <w:rPr>
          <w:rFonts w:asciiTheme="minorEastAsia" w:eastAsiaTheme="minorEastAsia" w:hAnsiTheme="minorEastAsia" w:cstheme="majorHAnsi" w:hint="eastAsia"/>
          <w:color w:val="FF0000"/>
          <w:sz w:val="22"/>
        </w:rPr>
        <w:t xml:space="preserve"> </w:t>
      </w:r>
    </w:p>
    <w:p w14:paraId="150B4920" w14:textId="28ABD0EB" w:rsidR="00E55E9A" w:rsidRPr="0086213E" w:rsidRDefault="00E55E9A" w:rsidP="00D01CC9">
      <w:pPr>
        <w:widowControl/>
        <w:jc w:val="left"/>
        <w:rPr>
          <w:rFonts w:asciiTheme="minorEastAsia" w:eastAsiaTheme="minorEastAsia" w:hAnsiTheme="minorEastAsia" w:cstheme="majorHAnsi"/>
          <w:sz w:val="22"/>
        </w:rPr>
      </w:pPr>
      <w:r w:rsidRPr="0086213E">
        <w:rPr>
          <w:rFonts w:asciiTheme="minorEastAsia" w:eastAsiaTheme="minorEastAsia" w:hAnsiTheme="minorEastAsia" w:cstheme="majorHAnsi" w:hint="eastAsia"/>
          <w:sz w:val="22"/>
        </w:rPr>
        <w:t>【研究代表者】</w:t>
      </w:r>
    </w:p>
    <w:p w14:paraId="19C8CBE7" w14:textId="68EB5F16" w:rsidR="00E55E9A" w:rsidRPr="0086213E" w:rsidRDefault="00E55E9A" w:rsidP="0086213E">
      <w:pPr>
        <w:widowControl/>
        <w:jc w:val="left"/>
        <w:rPr>
          <w:rFonts w:asciiTheme="minorEastAsia" w:eastAsiaTheme="minorEastAsia" w:hAnsiTheme="minorEastAsia" w:cstheme="majorHAnsi"/>
        </w:rPr>
      </w:pPr>
      <w:r w:rsidRPr="0086213E">
        <w:rPr>
          <w:rFonts w:asciiTheme="minorEastAsia" w:eastAsiaTheme="minorEastAsia" w:hAnsiTheme="minorEastAsia" w:cstheme="majorHAnsi" w:hint="eastAsia"/>
          <w:sz w:val="22"/>
        </w:rPr>
        <w:t xml:space="preserve">　</w:t>
      </w:r>
      <w:r w:rsidR="00FB3ACD" w:rsidRPr="0086213E">
        <w:rPr>
          <w:rFonts w:asciiTheme="minorEastAsia" w:eastAsiaTheme="minorEastAsia" w:hAnsiTheme="minorEastAsia" w:cstheme="majorHAnsi" w:hint="eastAsia"/>
          <w:sz w:val="22"/>
        </w:rPr>
        <w:t xml:space="preserve">  </w:t>
      </w:r>
      <w:r w:rsidR="0086213E" w:rsidRPr="0086213E">
        <w:rPr>
          <w:rFonts w:asciiTheme="minorEastAsia" w:eastAsiaTheme="minorEastAsia" w:hAnsiTheme="minorEastAsia" w:cstheme="majorHAnsi" w:hint="eastAsia"/>
        </w:rPr>
        <w:t>京都大学医学部附属病院</w:t>
      </w:r>
      <w:r w:rsidR="0086213E" w:rsidRPr="0086213E">
        <w:rPr>
          <w:rFonts w:asciiTheme="minorEastAsia" w:eastAsiaTheme="minorEastAsia" w:hAnsiTheme="minorEastAsia" w:cstheme="majorHAnsi"/>
        </w:rPr>
        <w:t xml:space="preserve"> 検査部・細胞療法センター 助教 新井</w:t>
      </w:r>
      <w:r w:rsidR="0086213E" w:rsidRPr="0086213E">
        <w:rPr>
          <w:rFonts w:asciiTheme="minorEastAsia" w:eastAsiaTheme="minorEastAsia" w:hAnsiTheme="minorEastAsia" w:cstheme="majorHAnsi" w:hint="eastAsia"/>
        </w:rPr>
        <w:t xml:space="preserve"> 康之</w:t>
      </w:r>
    </w:p>
    <w:p w14:paraId="00723C17" w14:textId="477C6BDC" w:rsidR="00E55E9A" w:rsidRPr="0086213E" w:rsidRDefault="00E55E9A" w:rsidP="00D01CC9">
      <w:pPr>
        <w:widowControl/>
        <w:jc w:val="left"/>
        <w:rPr>
          <w:rFonts w:asciiTheme="minorEastAsia" w:eastAsiaTheme="minorEastAsia" w:hAnsiTheme="minorEastAsia" w:cstheme="majorHAnsi"/>
          <w:sz w:val="22"/>
        </w:rPr>
      </w:pPr>
      <w:r w:rsidRPr="0086213E">
        <w:rPr>
          <w:rFonts w:asciiTheme="minorEastAsia" w:eastAsiaTheme="minorEastAsia" w:hAnsiTheme="minorEastAsia" w:cstheme="majorHAnsi" w:hint="eastAsia"/>
          <w:sz w:val="22"/>
        </w:rPr>
        <w:t>【共同研究機関】</w:t>
      </w:r>
    </w:p>
    <w:p w14:paraId="33925F1C" w14:textId="5700C903" w:rsidR="0086213E" w:rsidRPr="0086213E" w:rsidRDefault="0086213E" w:rsidP="0086213E">
      <w:pPr>
        <w:widowControl/>
        <w:ind w:firstLineChars="202" w:firstLine="424"/>
        <w:jc w:val="left"/>
        <w:rPr>
          <w:rFonts w:asciiTheme="minorEastAsia" w:eastAsiaTheme="minorEastAsia" w:hAnsiTheme="minorEastAsia" w:cstheme="majorHAnsi"/>
        </w:rPr>
      </w:pPr>
      <w:r w:rsidRPr="0086213E">
        <w:rPr>
          <w:rFonts w:asciiTheme="minorEastAsia" w:eastAsiaTheme="minorEastAsia" w:hAnsiTheme="minorEastAsia" w:cstheme="majorHAnsi" w:hint="eastAsia"/>
        </w:rPr>
        <w:t>北海道大学病院</w:t>
      </w:r>
      <w:r w:rsidRPr="0086213E">
        <w:rPr>
          <w:rFonts w:asciiTheme="minorEastAsia" w:eastAsiaTheme="minorEastAsia" w:hAnsiTheme="minorEastAsia" w:cstheme="majorHAnsi"/>
        </w:rPr>
        <w:t xml:space="preserve"> 臨床研究開発センター 加畑馨</w:t>
      </w:r>
    </w:p>
    <w:p w14:paraId="115781D4" w14:textId="77777777" w:rsidR="0086213E" w:rsidRPr="0086213E" w:rsidRDefault="0086213E" w:rsidP="0086213E">
      <w:pPr>
        <w:widowControl/>
        <w:ind w:firstLineChars="202" w:firstLine="424"/>
        <w:jc w:val="left"/>
        <w:rPr>
          <w:rFonts w:asciiTheme="minorEastAsia" w:eastAsiaTheme="minorEastAsia" w:hAnsiTheme="minorEastAsia" w:cstheme="majorHAnsi"/>
        </w:rPr>
      </w:pPr>
      <w:r w:rsidRPr="0086213E">
        <w:rPr>
          <w:rFonts w:asciiTheme="minorEastAsia" w:eastAsiaTheme="minorEastAsia" w:hAnsiTheme="minorEastAsia" w:cstheme="majorHAnsi" w:hint="eastAsia"/>
        </w:rPr>
        <w:t>自治医科大学附属病院</w:t>
      </w:r>
      <w:r w:rsidRPr="0086213E">
        <w:rPr>
          <w:rFonts w:asciiTheme="minorEastAsia" w:eastAsiaTheme="minorEastAsia" w:hAnsiTheme="minorEastAsia" w:cstheme="majorHAnsi"/>
        </w:rPr>
        <w:t xml:space="preserve"> 血液科 藤原 慎一郎</w:t>
      </w:r>
    </w:p>
    <w:p w14:paraId="651C4E85" w14:textId="77777777" w:rsidR="0086213E" w:rsidRPr="0086213E" w:rsidRDefault="0086213E" w:rsidP="0086213E">
      <w:pPr>
        <w:widowControl/>
        <w:ind w:firstLineChars="202" w:firstLine="424"/>
        <w:jc w:val="left"/>
        <w:rPr>
          <w:rFonts w:asciiTheme="minorEastAsia" w:eastAsiaTheme="minorEastAsia" w:hAnsiTheme="minorEastAsia" w:cstheme="majorHAnsi"/>
        </w:rPr>
      </w:pPr>
      <w:r w:rsidRPr="0086213E">
        <w:rPr>
          <w:rFonts w:asciiTheme="minorEastAsia" w:eastAsiaTheme="minorEastAsia" w:hAnsiTheme="minorEastAsia" w:cstheme="majorHAnsi" w:hint="eastAsia"/>
        </w:rPr>
        <w:t>慶應義塾大学病院</w:t>
      </w:r>
      <w:r w:rsidRPr="0086213E">
        <w:rPr>
          <w:rFonts w:asciiTheme="minorEastAsia" w:eastAsiaTheme="minorEastAsia" w:hAnsiTheme="minorEastAsia" w:cstheme="majorHAnsi"/>
        </w:rPr>
        <w:t xml:space="preserve"> 輸血・細胞療法センター 田野崎隆二</w:t>
      </w:r>
    </w:p>
    <w:p w14:paraId="09FD407A" w14:textId="77777777" w:rsidR="0086213E" w:rsidRPr="0086213E" w:rsidRDefault="0086213E" w:rsidP="0086213E">
      <w:pPr>
        <w:widowControl/>
        <w:ind w:firstLineChars="202" w:firstLine="424"/>
        <w:jc w:val="left"/>
        <w:rPr>
          <w:rFonts w:asciiTheme="minorEastAsia" w:eastAsiaTheme="minorEastAsia" w:hAnsiTheme="minorEastAsia" w:cstheme="majorHAnsi"/>
        </w:rPr>
      </w:pPr>
      <w:r w:rsidRPr="0086213E">
        <w:rPr>
          <w:rFonts w:asciiTheme="minorEastAsia" w:eastAsiaTheme="minorEastAsia" w:hAnsiTheme="minorEastAsia" w:cstheme="majorHAnsi" w:hint="eastAsia"/>
        </w:rPr>
        <w:t>東京女子医科大学病院</w:t>
      </w:r>
      <w:r w:rsidRPr="0086213E">
        <w:rPr>
          <w:rFonts w:asciiTheme="minorEastAsia" w:eastAsiaTheme="minorEastAsia" w:hAnsiTheme="minorEastAsia" w:cstheme="majorHAnsi"/>
        </w:rPr>
        <w:t xml:space="preserve"> 血液内科 篠原明仁</w:t>
      </w:r>
    </w:p>
    <w:p w14:paraId="539F3AF9" w14:textId="77777777" w:rsidR="0086213E" w:rsidRPr="0086213E" w:rsidRDefault="0086213E" w:rsidP="0086213E">
      <w:pPr>
        <w:widowControl/>
        <w:ind w:firstLineChars="202" w:firstLine="424"/>
        <w:jc w:val="left"/>
        <w:rPr>
          <w:rFonts w:asciiTheme="minorEastAsia" w:eastAsiaTheme="minorEastAsia" w:hAnsiTheme="minorEastAsia" w:cstheme="majorHAnsi"/>
        </w:rPr>
      </w:pPr>
      <w:r w:rsidRPr="0086213E">
        <w:rPr>
          <w:rFonts w:asciiTheme="minorEastAsia" w:eastAsiaTheme="minorEastAsia" w:hAnsiTheme="minorEastAsia" w:cstheme="majorHAnsi" w:hint="eastAsia"/>
        </w:rPr>
        <w:t>日本赤十字社医療センター</w:t>
      </w:r>
      <w:r w:rsidRPr="0086213E">
        <w:rPr>
          <w:rFonts w:asciiTheme="minorEastAsia" w:eastAsiaTheme="minorEastAsia" w:hAnsiTheme="minorEastAsia" w:cstheme="majorHAnsi"/>
        </w:rPr>
        <w:t xml:space="preserve"> 血液内科 塚田信弘</w:t>
      </w:r>
    </w:p>
    <w:p w14:paraId="1EA63435" w14:textId="77777777" w:rsidR="0086213E" w:rsidRPr="0086213E" w:rsidRDefault="0086213E" w:rsidP="0086213E">
      <w:pPr>
        <w:widowControl/>
        <w:ind w:firstLineChars="202" w:firstLine="424"/>
        <w:jc w:val="left"/>
        <w:rPr>
          <w:rFonts w:asciiTheme="minorEastAsia" w:eastAsiaTheme="minorEastAsia" w:hAnsiTheme="minorEastAsia" w:cstheme="majorHAnsi"/>
        </w:rPr>
      </w:pPr>
      <w:r w:rsidRPr="0086213E">
        <w:rPr>
          <w:rFonts w:asciiTheme="minorEastAsia" w:eastAsiaTheme="minorEastAsia" w:hAnsiTheme="minorEastAsia" w:cstheme="majorHAnsi" w:hint="eastAsia"/>
        </w:rPr>
        <w:t>がん・感染症センター都立駒込病院</w:t>
      </w:r>
      <w:r w:rsidRPr="0086213E">
        <w:rPr>
          <w:rFonts w:asciiTheme="minorEastAsia" w:eastAsiaTheme="minorEastAsia" w:hAnsiTheme="minorEastAsia" w:cstheme="majorHAnsi"/>
        </w:rPr>
        <w:t xml:space="preserve"> 輸血・細胞治療科 原口京子</w:t>
      </w:r>
    </w:p>
    <w:p w14:paraId="692D8F3F" w14:textId="77777777" w:rsidR="0086213E" w:rsidRPr="0086213E" w:rsidRDefault="0086213E" w:rsidP="0086213E">
      <w:pPr>
        <w:widowControl/>
        <w:ind w:firstLineChars="202" w:firstLine="424"/>
        <w:jc w:val="left"/>
        <w:rPr>
          <w:rFonts w:asciiTheme="minorEastAsia" w:eastAsiaTheme="minorEastAsia" w:hAnsiTheme="minorEastAsia" w:cstheme="majorHAnsi"/>
        </w:rPr>
      </w:pPr>
      <w:r w:rsidRPr="0086213E">
        <w:rPr>
          <w:rFonts w:asciiTheme="minorEastAsia" w:eastAsiaTheme="minorEastAsia" w:hAnsiTheme="minorEastAsia" w:cstheme="majorHAnsi" w:hint="eastAsia"/>
        </w:rPr>
        <w:t>千葉大学医学部附属病院</w:t>
      </w:r>
      <w:r w:rsidRPr="0086213E">
        <w:rPr>
          <w:rFonts w:asciiTheme="minorEastAsia" w:eastAsiaTheme="minorEastAsia" w:hAnsiTheme="minorEastAsia" w:cstheme="majorHAnsi"/>
        </w:rPr>
        <w:t xml:space="preserve"> 輸血・細胞療法部 三村尚也</w:t>
      </w:r>
    </w:p>
    <w:p w14:paraId="13DD545B" w14:textId="77777777" w:rsidR="0086213E" w:rsidRPr="0086213E" w:rsidRDefault="0086213E" w:rsidP="0086213E">
      <w:pPr>
        <w:widowControl/>
        <w:ind w:firstLineChars="202" w:firstLine="424"/>
        <w:jc w:val="left"/>
        <w:rPr>
          <w:rFonts w:asciiTheme="minorEastAsia" w:eastAsiaTheme="minorEastAsia" w:hAnsiTheme="minorEastAsia" w:cstheme="majorHAnsi"/>
        </w:rPr>
      </w:pPr>
      <w:r w:rsidRPr="0086213E">
        <w:rPr>
          <w:rFonts w:asciiTheme="minorEastAsia" w:eastAsiaTheme="minorEastAsia" w:hAnsiTheme="minorEastAsia" w:cstheme="majorHAnsi" w:hint="eastAsia"/>
        </w:rPr>
        <w:t>東海大学医学部付属病院</w:t>
      </w:r>
      <w:r w:rsidRPr="0086213E">
        <w:rPr>
          <w:rFonts w:asciiTheme="minorEastAsia" w:eastAsiaTheme="minorEastAsia" w:hAnsiTheme="minorEastAsia" w:cstheme="majorHAnsi"/>
        </w:rPr>
        <w:t xml:space="preserve"> 血液・腫瘍内科 鬼塚真仁</w:t>
      </w:r>
    </w:p>
    <w:p w14:paraId="2CF9F330" w14:textId="77777777" w:rsidR="0086213E" w:rsidRPr="0086213E" w:rsidRDefault="0086213E" w:rsidP="0086213E">
      <w:pPr>
        <w:widowControl/>
        <w:ind w:firstLineChars="202" w:firstLine="424"/>
        <w:jc w:val="left"/>
        <w:rPr>
          <w:rFonts w:asciiTheme="minorEastAsia" w:eastAsiaTheme="minorEastAsia" w:hAnsiTheme="minorEastAsia" w:cstheme="majorHAnsi"/>
        </w:rPr>
      </w:pPr>
      <w:r w:rsidRPr="0086213E">
        <w:rPr>
          <w:rFonts w:asciiTheme="minorEastAsia" w:eastAsiaTheme="minorEastAsia" w:hAnsiTheme="minorEastAsia" w:cstheme="majorHAnsi" w:hint="eastAsia"/>
        </w:rPr>
        <w:t>名古屋市立大学病院</w:t>
      </w:r>
      <w:r w:rsidRPr="0086213E">
        <w:rPr>
          <w:rFonts w:asciiTheme="minorEastAsia" w:eastAsiaTheme="minorEastAsia" w:hAnsiTheme="minorEastAsia" w:cstheme="majorHAnsi"/>
        </w:rPr>
        <w:t xml:space="preserve"> 血液・腫瘍内科 李政樹</w:t>
      </w:r>
    </w:p>
    <w:p w14:paraId="0BF340E6" w14:textId="77777777" w:rsidR="0086213E" w:rsidRPr="0086213E" w:rsidRDefault="0086213E" w:rsidP="0086213E">
      <w:pPr>
        <w:widowControl/>
        <w:ind w:firstLineChars="202" w:firstLine="424"/>
        <w:jc w:val="left"/>
        <w:rPr>
          <w:rFonts w:asciiTheme="minorEastAsia" w:eastAsiaTheme="minorEastAsia" w:hAnsiTheme="minorEastAsia" w:cstheme="majorHAnsi"/>
        </w:rPr>
      </w:pPr>
      <w:r w:rsidRPr="0086213E">
        <w:rPr>
          <w:rFonts w:asciiTheme="minorEastAsia" w:eastAsiaTheme="minorEastAsia" w:hAnsiTheme="minorEastAsia" w:cstheme="majorHAnsi" w:hint="eastAsia"/>
        </w:rPr>
        <w:t>浜松医科大学医学部附属病院</w:t>
      </w:r>
      <w:r w:rsidRPr="0086213E">
        <w:rPr>
          <w:rFonts w:asciiTheme="minorEastAsia" w:eastAsiaTheme="minorEastAsia" w:hAnsiTheme="minorEastAsia" w:cstheme="majorHAnsi"/>
        </w:rPr>
        <w:t xml:space="preserve"> 輸血・細胞治療部 小野孝明</w:t>
      </w:r>
    </w:p>
    <w:p w14:paraId="0E0D5D79" w14:textId="77777777" w:rsidR="0086213E" w:rsidRPr="0086213E" w:rsidRDefault="0086213E" w:rsidP="0086213E">
      <w:pPr>
        <w:widowControl/>
        <w:ind w:firstLineChars="202" w:firstLine="424"/>
        <w:jc w:val="left"/>
        <w:rPr>
          <w:rFonts w:asciiTheme="minorEastAsia" w:eastAsiaTheme="minorEastAsia" w:hAnsiTheme="minorEastAsia" w:cstheme="majorHAnsi"/>
        </w:rPr>
      </w:pPr>
      <w:r w:rsidRPr="0086213E">
        <w:rPr>
          <w:rFonts w:asciiTheme="minorEastAsia" w:eastAsiaTheme="minorEastAsia" w:hAnsiTheme="minorEastAsia" w:cstheme="majorHAnsi" w:hint="eastAsia"/>
        </w:rPr>
        <w:t>金沢大学附属病院</w:t>
      </w:r>
      <w:r w:rsidRPr="0086213E">
        <w:rPr>
          <w:rFonts w:asciiTheme="minorEastAsia" w:eastAsiaTheme="minorEastAsia" w:hAnsiTheme="minorEastAsia" w:cstheme="majorHAnsi"/>
        </w:rPr>
        <w:t xml:space="preserve"> 血液内科 吉田晶代</w:t>
      </w:r>
    </w:p>
    <w:p w14:paraId="31C79AFD" w14:textId="77777777" w:rsidR="0086213E" w:rsidRPr="0086213E" w:rsidRDefault="0086213E" w:rsidP="0086213E">
      <w:pPr>
        <w:widowControl/>
        <w:ind w:firstLineChars="202" w:firstLine="424"/>
        <w:jc w:val="left"/>
        <w:rPr>
          <w:rFonts w:asciiTheme="minorEastAsia" w:eastAsiaTheme="minorEastAsia" w:hAnsiTheme="minorEastAsia" w:cstheme="majorHAnsi"/>
        </w:rPr>
      </w:pPr>
      <w:r w:rsidRPr="0086213E">
        <w:rPr>
          <w:rFonts w:asciiTheme="minorEastAsia" w:eastAsiaTheme="minorEastAsia" w:hAnsiTheme="minorEastAsia" w:cstheme="majorHAnsi" w:hint="eastAsia"/>
        </w:rPr>
        <w:t>大阪大学医学部附属病院</w:t>
      </w:r>
      <w:r w:rsidRPr="0086213E">
        <w:rPr>
          <w:rFonts w:asciiTheme="minorEastAsia" w:eastAsiaTheme="minorEastAsia" w:hAnsiTheme="minorEastAsia" w:cstheme="majorHAnsi"/>
        </w:rPr>
        <w:t xml:space="preserve"> 血液・腫瘍内科 福島健太郎</w:t>
      </w:r>
    </w:p>
    <w:p w14:paraId="51919FF2" w14:textId="77777777" w:rsidR="0086213E" w:rsidRPr="0086213E" w:rsidRDefault="0086213E" w:rsidP="0086213E">
      <w:pPr>
        <w:widowControl/>
        <w:ind w:firstLineChars="202" w:firstLine="424"/>
        <w:jc w:val="left"/>
        <w:rPr>
          <w:rFonts w:asciiTheme="minorEastAsia" w:eastAsiaTheme="minorEastAsia" w:hAnsiTheme="minorEastAsia" w:cstheme="majorHAnsi"/>
        </w:rPr>
      </w:pPr>
      <w:r w:rsidRPr="0086213E">
        <w:rPr>
          <w:rFonts w:asciiTheme="minorEastAsia" w:eastAsiaTheme="minorEastAsia" w:hAnsiTheme="minorEastAsia" w:cstheme="majorHAnsi" w:hint="eastAsia"/>
        </w:rPr>
        <w:t>関西医科大学附属病院</w:t>
      </w:r>
      <w:r w:rsidRPr="0086213E">
        <w:rPr>
          <w:rFonts w:asciiTheme="minorEastAsia" w:eastAsiaTheme="minorEastAsia" w:hAnsiTheme="minorEastAsia" w:cstheme="majorHAnsi"/>
        </w:rPr>
        <w:t xml:space="preserve"> 血液腫瘍内科 佐竹敦志</w:t>
      </w:r>
    </w:p>
    <w:p w14:paraId="5AB1DE0E" w14:textId="77777777" w:rsidR="0086213E" w:rsidRPr="0086213E" w:rsidRDefault="0086213E" w:rsidP="0086213E">
      <w:pPr>
        <w:widowControl/>
        <w:ind w:firstLineChars="202" w:firstLine="424"/>
        <w:jc w:val="left"/>
        <w:rPr>
          <w:rFonts w:asciiTheme="minorEastAsia" w:eastAsiaTheme="minorEastAsia" w:hAnsiTheme="minorEastAsia" w:cstheme="majorHAnsi"/>
        </w:rPr>
      </w:pPr>
      <w:r w:rsidRPr="0086213E">
        <w:rPr>
          <w:rFonts w:asciiTheme="minorEastAsia" w:eastAsiaTheme="minorEastAsia" w:hAnsiTheme="minorEastAsia" w:cstheme="majorHAnsi" w:hint="eastAsia"/>
        </w:rPr>
        <w:t>京都府立医科大学附属病院</w:t>
      </w:r>
      <w:r w:rsidRPr="0086213E">
        <w:rPr>
          <w:rFonts w:asciiTheme="minorEastAsia" w:eastAsiaTheme="minorEastAsia" w:hAnsiTheme="minorEastAsia" w:cstheme="majorHAnsi"/>
        </w:rPr>
        <w:t xml:space="preserve"> 血液内科 志村勇司</w:t>
      </w:r>
    </w:p>
    <w:p w14:paraId="74A0A270" w14:textId="77777777" w:rsidR="0086213E" w:rsidRPr="0086213E" w:rsidRDefault="0086213E" w:rsidP="0086213E">
      <w:pPr>
        <w:widowControl/>
        <w:ind w:firstLineChars="202" w:firstLine="424"/>
        <w:jc w:val="left"/>
        <w:rPr>
          <w:rFonts w:asciiTheme="minorEastAsia" w:eastAsiaTheme="minorEastAsia" w:hAnsiTheme="minorEastAsia" w:cstheme="majorHAnsi"/>
        </w:rPr>
      </w:pPr>
      <w:r w:rsidRPr="0086213E">
        <w:rPr>
          <w:rFonts w:asciiTheme="minorEastAsia" w:eastAsiaTheme="minorEastAsia" w:hAnsiTheme="minorEastAsia" w:cstheme="majorHAnsi" w:hint="eastAsia"/>
        </w:rPr>
        <w:t>兵庫医科大学病院</w:t>
      </w:r>
      <w:r w:rsidRPr="0086213E">
        <w:rPr>
          <w:rFonts w:asciiTheme="minorEastAsia" w:eastAsiaTheme="minorEastAsia" w:hAnsiTheme="minorEastAsia" w:cstheme="majorHAnsi"/>
        </w:rPr>
        <w:t xml:space="preserve"> 血液内科、輸血・細胞治療センター 吉原哲</w:t>
      </w:r>
    </w:p>
    <w:p w14:paraId="51849D58" w14:textId="77777777" w:rsidR="0086213E" w:rsidRPr="0086213E" w:rsidRDefault="0086213E" w:rsidP="0086213E">
      <w:pPr>
        <w:widowControl/>
        <w:ind w:firstLineChars="202" w:firstLine="424"/>
        <w:jc w:val="left"/>
        <w:rPr>
          <w:rFonts w:asciiTheme="minorEastAsia" w:eastAsiaTheme="minorEastAsia" w:hAnsiTheme="minorEastAsia" w:cstheme="majorHAnsi"/>
        </w:rPr>
      </w:pPr>
      <w:r w:rsidRPr="0086213E">
        <w:rPr>
          <w:rFonts w:asciiTheme="minorEastAsia" w:eastAsiaTheme="minorEastAsia" w:hAnsiTheme="minorEastAsia" w:cstheme="majorHAnsi" w:hint="eastAsia"/>
        </w:rPr>
        <w:t>岡山大学病院</w:t>
      </w:r>
      <w:r w:rsidRPr="0086213E">
        <w:rPr>
          <w:rFonts w:asciiTheme="minorEastAsia" w:eastAsiaTheme="minorEastAsia" w:hAnsiTheme="minorEastAsia" w:cstheme="majorHAnsi"/>
        </w:rPr>
        <w:t xml:space="preserve"> 検査部 藤井敬子</w:t>
      </w:r>
    </w:p>
    <w:p w14:paraId="09BA732B" w14:textId="77777777" w:rsidR="0086213E" w:rsidRPr="0086213E" w:rsidRDefault="0086213E" w:rsidP="0086213E">
      <w:pPr>
        <w:widowControl/>
        <w:ind w:firstLineChars="202" w:firstLine="424"/>
        <w:jc w:val="left"/>
        <w:rPr>
          <w:rFonts w:asciiTheme="minorEastAsia" w:eastAsiaTheme="minorEastAsia" w:hAnsiTheme="minorEastAsia" w:cstheme="majorHAnsi"/>
        </w:rPr>
      </w:pPr>
      <w:r w:rsidRPr="0086213E">
        <w:rPr>
          <w:rFonts w:asciiTheme="minorEastAsia" w:eastAsiaTheme="minorEastAsia" w:hAnsiTheme="minorEastAsia" w:cstheme="majorHAnsi" w:hint="eastAsia"/>
        </w:rPr>
        <w:t>九州大学病院</w:t>
      </w:r>
      <w:r w:rsidRPr="0086213E">
        <w:rPr>
          <w:rFonts w:asciiTheme="minorEastAsia" w:eastAsiaTheme="minorEastAsia" w:hAnsiTheme="minorEastAsia" w:cstheme="majorHAnsi"/>
        </w:rPr>
        <w:t xml:space="preserve"> 血液腫瘍心血管内科 加藤光次</w:t>
      </w:r>
    </w:p>
    <w:p w14:paraId="0CEB3AAA" w14:textId="77777777" w:rsidR="00DA13BB" w:rsidRPr="0086213E" w:rsidRDefault="00DA13BB" w:rsidP="004212E6">
      <w:pPr>
        <w:pStyle w:val="af"/>
        <w:widowControl/>
        <w:ind w:leftChars="0" w:left="420"/>
        <w:rPr>
          <w:rFonts w:asciiTheme="minorEastAsia" w:eastAsiaTheme="minorEastAsia" w:hAnsiTheme="minorEastAsia" w:cstheme="majorHAnsi"/>
        </w:rPr>
      </w:pPr>
      <w:bookmarkStart w:id="3" w:name="_Hlk116568801"/>
    </w:p>
    <w:p w14:paraId="7FAFDC6B" w14:textId="681A117E" w:rsidR="00B07644" w:rsidRPr="00F47CA5" w:rsidRDefault="001E15FB" w:rsidP="00F47CA5">
      <w:pPr>
        <w:pStyle w:val="af"/>
        <w:widowControl/>
        <w:numPr>
          <w:ilvl w:val="0"/>
          <w:numId w:val="1"/>
        </w:numPr>
        <w:ind w:leftChars="0"/>
        <w:rPr>
          <w:rFonts w:asciiTheme="minorEastAsia" w:eastAsiaTheme="minorEastAsia" w:hAnsiTheme="minorEastAsia" w:cstheme="majorHAnsi"/>
          <w:b/>
          <w:color w:val="000000"/>
        </w:rPr>
      </w:pPr>
      <w:r w:rsidRPr="00F47CA5">
        <w:rPr>
          <w:rFonts w:asciiTheme="minorEastAsia" w:eastAsiaTheme="minorEastAsia" w:hAnsiTheme="minorEastAsia" w:cstheme="majorHAnsi" w:hint="eastAsia"/>
          <w:b/>
          <w:color w:val="000000"/>
          <w:sz w:val="22"/>
        </w:rPr>
        <w:t>対象になることを望まない場合</w:t>
      </w:r>
      <w:bookmarkEnd w:id="3"/>
      <w:r w:rsidRPr="00F47CA5">
        <w:rPr>
          <w:rFonts w:asciiTheme="minorEastAsia" w:eastAsiaTheme="minorEastAsia" w:hAnsiTheme="minorEastAsia" w:cstheme="majorHAnsi" w:hint="eastAsia"/>
          <w:b/>
          <w:color w:val="000000"/>
          <w:sz w:val="22"/>
        </w:rPr>
        <w:t>の</w:t>
      </w:r>
      <w:r w:rsidR="009D0F6E" w:rsidRPr="00F47CA5">
        <w:rPr>
          <w:rFonts w:asciiTheme="minorEastAsia" w:eastAsiaTheme="minorEastAsia" w:hAnsiTheme="minorEastAsia" w:cstheme="majorHAnsi" w:hint="eastAsia"/>
          <w:b/>
          <w:color w:val="000000"/>
          <w:sz w:val="22"/>
        </w:rPr>
        <w:t xml:space="preserve">申し出 及び </w:t>
      </w:r>
      <w:r w:rsidR="008A3B28" w:rsidRPr="00F47CA5">
        <w:rPr>
          <w:rFonts w:asciiTheme="minorEastAsia" w:eastAsiaTheme="minorEastAsia" w:hAnsiTheme="minorEastAsia" w:cstheme="majorHAnsi" w:hint="eastAsia"/>
          <w:b/>
          <w:color w:val="000000"/>
          <w:sz w:val="22"/>
        </w:rPr>
        <w:t>お問い合わせ</w:t>
      </w:r>
      <w:r w:rsidR="00A50F0A" w:rsidRPr="00F47CA5">
        <w:rPr>
          <w:rFonts w:asciiTheme="minorEastAsia" w:eastAsiaTheme="minorEastAsia" w:hAnsiTheme="minorEastAsia" w:cstheme="majorHAnsi" w:hint="eastAsia"/>
          <w:b/>
          <w:color w:val="000000"/>
          <w:sz w:val="22"/>
        </w:rPr>
        <w:t>先</w:t>
      </w:r>
    </w:p>
    <w:p w14:paraId="1D4672AD" w14:textId="33F3EAF6" w:rsidR="009D0F6E" w:rsidRPr="003E7FCC" w:rsidRDefault="009D0F6E" w:rsidP="003E7FCC">
      <w:pPr>
        <w:pStyle w:val="af"/>
        <w:widowControl/>
        <w:numPr>
          <w:ilvl w:val="0"/>
          <w:numId w:val="3"/>
        </w:numPr>
        <w:ind w:leftChars="0"/>
        <w:jc w:val="left"/>
        <w:rPr>
          <w:rFonts w:asciiTheme="minorEastAsia" w:eastAsiaTheme="minorEastAsia" w:hAnsiTheme="minorEastAsia" w:cs="ＭＳ 明朝"/>
          <w:color w:val="0070C0"/>
        </w:rPr>
      </w:pPr>
      <w:bookmarkStart w:id="4" w:name="_Hlk116559827"/>
      <w:r w:rsidRPr="003E7FCC">
        <w:rPr>
          <w:rFonts w:asciiTheme="minorEastAsia" w:eastAsiaTheme="minorEastAsia" w:hAnsiTheme="minorEastAsia" w:cs="ＭＳ 明朝" w:hint="eastAsia"/>
        </w:rPr>
        <w:lastRenderedPageBreak/>
        <w:t xml:space="preserve"> </w:t>
      </w:r>
      <w:bookmarkEnd w:id="4"/>
      <w:r w:rsidR="001E15FB" w:rsidRPr="003E7FCC">
        <w:rPr>
          <w:rFonts w:asciiTheme="minorEastAsia" w:eastAsiaTheme="minorEastAsia" w:hAnsiTheme="minorEastAsia" w:cs="ＭＳ 明朝" w:hint="eastAsia"/>
        </w:rPr>
        <w:t>対象になることを望まない場合</w:t>
      </w:r>
    </w:p>
    <w:p w14:paraId="7ECD3CCB" w14:textId="62496142" w:rsidR="00AE72EB" w:rsidRPr="003E7FCC" w:rsidRDefault="00AE72EB" w:rsidP="003E7FCC">
      <w:pPr>
        <w:widowControl/>
        <w:ind w:leftChars="135" w:left="283" w:firstLineChars="100" w:firstLine="210"/>
        <w:rPr>
          <w:rFonts w:asciiTheme="minorEastAsia" w:eastAsiaTheme="minorEastAsia" w:hAnsiTheme="minorEastAsia" w:cstheme="majorHAnsi"/>
        </w:rPr>
      </w:pPr>
      <w:r w:rsidRPr="003E7FCC">
        <w:rPr>
          <w:rFonts w:asciiTheme="minorEastAsia" w:eastAsiaTheme="minorEastAsia" w:hAnsiTheme="minorEastAsia" w:cstheme="majorHAnsi" w:hint="eastAsia"/>
        </w:rPr>
        <w:t>この研究のためにご自分の情報を使用してほしくない方は、下記</w:t>
      </w:r>
      <w:r w:rsidR="003029FB" w:rsidRPr="003E7FCC">
        <w:rPr>
          <w:rFonts w:asciiTheme="minorEastAsia" w:eastAsiaTheme="minorEastAsia" w:hAnsiTheme="minorEastAsia" w:cstheme="majorHAnsi" w:hint="eastAsia"/>
        </w:rPr>
        <w:t>の「照会先」</w:t>
      </w:r>
      <w:r w:rsidRPr="003E7FCC">
        <w:rPr>
          <w:rFonts w:asciiTheme="minorEastAsia" w:eastAsiaTheme="minorEastAsia" w:hAnsiTheme="minorEastAsia" w:cstheme="majorHAnsi" w:hint="eastAsia"/>
        </w:rPr>
        <w:t>に記載されている</w:t>
      </w:r>
      <w:r w:rsidR="00822AA3" w:rsidRPr="003E7FCC">
        <w:rPr>
          <w:rFonts w:asciiTheme="minorEastAsia" w:eastAsiaTheme="minorEastAsia" w:hAnsiTheme="minorEastAsia" w:cstheme="majorHAnsi" w:hint="eastAsia"/>
        </w:rPr>
        <w:t>研究責任者</w:t>
      </w:r>
      <w:r w:rsidRPr="003E7FCC">
        <w:rPr>
          <w:rFonts w:asciiTheme="minorEastAsia" w:eastAsiaTheme="minorEastAsia" w:hAnsiTheme="minorEastAsia" w:cstheme="majorHAnsi" w:hint="eastAsia"/>
        </w:rPr>
        <w:t>までご連絡ください。</w:t>
      </w:r>
      <w:r w:rsidR="00D26C92" w:rsidRPr="003E7FCC">
        <w:rPr>
          <w:rFonts w:hint="eastAsia"/>
        </w:rPr>
        <w:t>対象から外させていただきます。</w:t>
      </w:r>
      <w:r w:rsidRPr="003E7FCC">
        <w:rPr>
          <w:rFonts w:asciiTheme="minorEastAsia" w:eastAsiaTheme="minorEastAsia" w:hAnsiTheme="minorEastAsia" w:cstheme="majorHAnsi" w:hint="eastAsia"/>
        </w:rPr>
        <w:t>ただし、連絡をいただいた時点で既に解析が行われていた場合や研究成果が学会・論文などで公表されていた場合は、対象から外すことはできませんので、ご了承ください。</w:t>
      </w:r>
      <w:r w:rsidR="004324E8" w:rsidRPr="003E7FCC">
        <w:rPr>
          <w:rFonts w:asciiTheme="minorEastAsia" w:eastAsiaTheme="minorEastAsia" w:hAnsiTheme="minorEastAsia" w:cstheme="majorHAnsi" w:hint="eastAsia"/>
        </w:rPr>
        <w:t>なお、</w:t>
      </w:r>
      <w:r w:rsidR="0072236E" w:rsidRPr="003E7FCC">
        <w:rPr>
          <w:rFonts w:asciiTheme="minorEastAsia" w:eastAsiaTheme="minorEastAsia" w:hAnsiTheme="minorEastAsia" w:cstheme="majorHAnsi" w:hint="eastAsia"/>
        </w:rPr>
        <w:t>お断りになった</w:t>
      </w:r>
      <w:r w:rsidRPr="003E7FCC">
        <w:rPr>
          <w:rFonts w:asciiTheme="minorEastAsia" w:eastAsiaTheme="minorEastAsia" w:hAnsiTheme="minorEastAsia" w:cstheme="majorHAnsi" w:hint="eastAsia"/>
        </w:rPr>
        <w:t>場合でも、患者さん</w:t>
      </w:r>
      <w:r w:rsidR="004324E8" w:rsidRPr="003E7FCC">
        <w:rPr>
          <w:rFonts w:asciiTheme="minorEastAsia" w:eastAsiaTheme="minorEastAsia" w:hAnsiTheme="minorEastAsia" w:cstheme="majorHAnsi" w:hint="eastAsia"/>
        </w:rPr>
        <w:t>に</w:t>
      </w:r>
      <w:r w:rsidR="0072236E" w:rsidRPr="003E7FCC">
        <w:rPr>
          <w:rFonts w:asciiTheme="minorEastAsia" w:eastAsiaTheme="minorEastAsia" w:hAnsiTheme="minorEastAsia" w:cstheme="majorHAnsi" w:hint="eastAsia"/>
        </w:rPr>
        <w:t>将来にわたって</w:t>
      </w:r>
      <w:r w:rsidRPr="003E7FCC">
        <w:rPr>
          <w:rFonts w:asciiTheme="minorEastAsia" w:eastAsiaTheme="minorEastAsia" w:hAnsiTheme="minorEastAsia" w:cstheme="majorHAnsi" w:hint="eastAsia"/>
        </w:rPr>
        <w:t>不利益</w:t>
      </w:r>
      <w:r w:rsidR="004324E8" w:rsidRPr="003E7FCC">
        <w:rPr>
          <w:rFonts w:asciiTheme="minorEastAsia" w:eastAsiaTheme="minorEastAsia" w:hAnsiTheme="minorEastAsia" w:cstheme="majorHAnsi" w:hint="eastAsia"/>
        </w:rPr>
        <w:t>が生じること</w:t>
      </w:r>
      <w:r w:rsidRPr="003E7FCC">
        <w:rPr>
          <w:rFonts w:asciiTheme="minorEastAsia" w:eastAsiaTheme="minorEastAsia" w:hAnsiTheme="minorEastAsia" w:cstheme="majorHAnsi" w:hint="eastAsia"/>
        </w:rPr>
        <w:t>は一切ありません。</w:t>
      </w:r>
    </w:p>
    <w:p w14:paraId="2E1B86CB" w14:textId="710ED90F" w:rsidR="00AE72EB" w:rsidRPr="0072236E" w:rsidRDefault="00AE72EB" w:rsidP="003E7FCC">
      <w:pPr>
        <w:widowControl/>
        <w:ind w:leftChars="135" w:left="493" w:hangingChars="100" w:hanging="210"/>
        <w:rPr>
          <w:rFonts w:asciiTheme="minorEastAsia" w:eastAsiaTheme="minorEastAsia" w:hAnsiTheme="minorEastAsia" w:cstheme="majorHAnsi"/>
          <w:color w:val="FF0000"/>
        </w:rPr>
      </w:pPr>
    </w:p>
    <w:p w14:paraId="6BEDD556" w14:textId="34251AE3" w:rsidR="00AE72EB" w:rsidRPr="003E7FCC" w:rsidRDefault="00B07644" w:rsidP="003E7FCC">
      <w:pPr>
        <w:pStyle w:val="af"/>
        <w:widowControl/>
        <w:numPr>
          <w:ilvl w:val="0"/>
          <w:numId w:val="3"/>
        </w:numPr>
        <w:ind w:leftChars="0"/>
        <w:rPr>
          <w:rFonts w:asciiTheme="minorEastAsia" w:eastAsiaTheme="minorEastAsia" w:hAnsiTheme="minorEastAsia" w:cstheme="majorHAnsi"/>
          <w:color w:val="FF0000"/>
        </w:rPr>
      </w:pPr>
      <w:bookmarkStart w:id="5" w:name="_Hlk131753232"/>
      <w:r w:rsidRPr="003E7FCC">
        <w:rPr>
          <w:rFonts w:asciiTheme="minorEastAsia" w:eastAsiaTheme="minorEastAsia" w:hAnsiTheme="minorEastAsia" w:cstheme="majorHAnsi" w:hint="eastAsia"/>
        </w:rPr>
        <w:t>お問い合わせ</w:t>
      </w:r>
    </w:p>
    <w:p w14:paraId="4D989D79" w14:textId="4294765D" w:rsidR="005950D3" w:rsidRPr="003E7FCC" w:rsidRDefault="005950D3" w:rsidP="003E7FCC">
      <w:pPr>
        <w:pStyle w:val="af"/>
        <w:widowControl/>
        <w:ind w:leftChars="0" w:left="420"/>
        <w:jc w:val="left"/>
        <w:rPr>
          <w:rFonts w:asciiTheme="minorEastAsia" w:eastAsiaTheme="minorEastAsia" w:hAnsiTheme="minorEastAsia" w:cstheme="majorHAnsi"/>
        </w:rPr>
      </w:pPr>
      <w:r w:rsidRPr="003E7FCC">
        <w:rPr>
          <w:rFonts w:asciiTheme="minorEastAsia" w:eastAsiaTheme="minorEastAsia" w:hAnsiTheme="minorEastAsia" w:cstheme="majorHAnsi" w:hint="eastAsia"/>
        </w:rPr>
        <w:t>本研究に関するご質問等がありましたら下記の</w:t>
      </w:r>
      <w:r w:rsidR="001E15FB" w:rsidRPr="003E7FCC">
        <w:rPr>
          <w:rFonts w:asciiTheme="minorEastAsia" w:eastAsiaTheme="minorEastAsia" w:hAnsiTheme="minorEastAsia" w:cstheme="majorHAnsi" w:hint="eastAsia"/>
        </w:rPr>
        <w:t>【</w:t>
      </w:r>
      <w:r w:rsidR="003029FB" w:rsidRPr="003E7FCC">
        <w:rPr>
          <w:rFonts w:asciiTheme="minorEastAsia" w:eastAsiaTheme="minorEastAsia" w:hAnsiTheme="minorEastAsia" w:cstheme="majorHAnsi" w:hint="eastAsia"/>
        </w:rPr>
        <w:t>照会</w:t>
      </w:r>
      <w:r w:rsidRPr="003E7FCC">
        <w:rPr>
          <w:rFonts w:asciiTheme="minorEastAsia" w:eastAsiaTheme="minorEastAsia" w:hAnsiTheme="minorEastAsia" w:cstheme="majorHAnsi" w:hint="eastAsia"/>
        </w:rPr>
        <w:t>先</w:t>
      </w:r>
      <w:r w:rsidR="001E15FB" w:rsidRPr="003E7FCC">
        <w:rPr>
          <w:rFonts w:asciiTheme="minorEastAsia" w:eastAsiaTheme="minorEastAsia" w:hAnsiTheme="minorEastAsia" w:cstheme="majorHAnsi" w:hint="eastAsia"/>
        </w:rPr>
        <w:t>】</w:t>
      </w:r>
      <w:r w:rsidRPr="003E7FCC">
        <w:rPr>
          <w:rFonts w:asciiTheme="minorEastAsia" w:eastAsiaTheme="minorEastAsia" w:hAnsiTheme="minorEastAsia" w:cstheme="majorHAnsi" w:hint="eastAsia"/>
        </w:rPr>
        <w:t>までお問い合わせ下さい。</w:t>
      </w:r>
    </w:p>
    <w:p w14:paraId="72DE0791" w14:textId="5FBFCB85" w:rsidR="005950D3" w:rsidRDefault="005950D3" w:rsidP="003C75F0">
      <w:pPr>
        <w:ind w:firstLineChars="100" w:firstLine="210"/>
        <w:jc w:val="left"/>
        <w:rPr>
          <w:rFonts w:asciiTheme="minorEastAsia" w:eastAsiaTheme="minorEastAsia" w:hAnsiTheme="minorEastAsia" w:cstheme="majorHAnsi"/>
        </w:rPr>
      </w:pPr>
      <w:r w:rsidRPr="006E7DC0">
        <w:rPr>
          <w:rFonts w:asciiTheme="minorEastAsia" w:eastAsiaTheme="minorEastAsia" w:hAnsiTheme="minorEastAsia" w:cstheme="majorHAnsi" w:hint="eastAsia"/>
        </w:rPr>
        <w:t>ご希望があれば、他の研究対象者の個人情報</w:t>
      </w:r>
      <w:r w:rsidR="001B214B">
        <w:rPr>
          <w:rFonts w:asciiTheme="minorEastAsia" w:eastAsiaTheme="minorEastAsia" w:hAnsiTheme="minorEastAsia" w:cstheme="majorHAnsi" w:hint="eastAsia"/>
        </w:rPr>
        <w:t>等</w:t>
      </w:r>
      <w:r w:rsidRPr="006E7DC0">
        <w:rPr>
          <w:rFonts w:asciiTheme="minorEastAsia" w:eastAsiaTheme="minorEastAsia" w:hAnsiTheme="minorEastAsia" w:cstheme="majorHAnsi" w:hint="eastAsia"/>
        </w:rPr>
        <w:t>及び知的財産の保護に支障がない範囲内で、研究計画書及び関連資料を</w:t>
      </w:r>
      <w:r w:rsidR="00EB7EF2" w:rsidRPr="006E7DC0">
        <w:rPr>
          <w:rFonts w:asciiTheme="minorEastAsia" w:eastAsiaTheme="minorEastAsia" w:hAnsiTheme="minorEastAsia" w:cstheme="majorHAnsi" w:hint="eastAsia"/>
        </w:rPr>
        <w:t>入手</w:t>
      </w:r>
      <w:r w:rsidR="000638C7" w:rsidRPr="006E7DC0">
        <w:rPr>
          <w:rFonts w:asciiTheme="minorEastAsia" w:eastAsiaTheme="minorEastAsia" w:hAnsiTheme="minorEastAsia" w:cstheme="majorHAnsi" w:hint="eastAsia"/>
        </w:rPr>
        <w:t>または</w:t>
      </w:r>
      <w:r w:rsidRPr="006E7DC0">
        <w:rPr>
          <w:rFonts w:asciiTheme="minorEastAsia" w:eastAsiaTheme="minorEastAsia" w:hAnsiTheme="minorEastAsia" w:cstheme="majorHAnsi" w:hint="eastAsia"/>
        </w:rPr>
        <w:t>閲覧することが出来ますのでお申出下さい。</w:t>
      </w:r>
    </w:p>
    <w:p w14:paraId="53D48D73" w14:textId="6FE4BBA8" w:rsidR="001E15FB" w:rsidRPr="001E15FB" w:rsidRDefault="001E15FB" w:rsidP="001E15FB">
      <w:pPr>
        <w:ind w:firstLineChars="100" w:firstLine="210"/>
        <w:jc w:val="left"/>
        <w:rPr>
          <w:rFonts w:asciiTheme="minorEastAsia" w:eastAsiaTheme="minorEastAsia" w:hAnsiTheme="minorEastAsia" w:cstheme="majorHAnsi"/>
        </w:rPr>
      </w:pPr>
      <w:r w:rsidRPr="001E15FB">
        <w:rPr>
          <w:rFonts w:asciiTheme="minorEastAsia" w:eastAsiaTheme="minorEastAsia" w:hAnsiTheme="minorEastAsia" w:cstheme="majorHAnsi" w:hint="eastAsia"/>
        </w:rPr>
        <w:t>また、本研究に関して苦情がありましたら【苦情の窓口】に</w:t>
      </w:r>
      <w:r w:rsidR="008466E5">
        <w:rPr>
          <w:rFonts w:asciiTheme="minorEastAsia" w:eastAsiaTheme="minorEastAsia" w:hAnsiTheme="minorEastAsia" w:cstheme="majorHAnsi" w:hint="eastAsia"/>
        </w:rPr>
        <w:t>平日の8時30分から17時までに</w:t>
      </w:r>
      <w:r>
        <w:rPr>
          <w:rFonts w:asciiTheme="minorEastAsia" w:eastAsiaTheme="minorEastAsia" w:hAnsiTheme="minorEastAsia" w:cstheme="majorHAnsi" w:hint="eastAsia"/>
        </w:rPr>
        <w:t>ご連絡をお願いします。</w:t>
      </w:r>
    </w:p>
    <w:p w14:paraId="70123B13" w14:textId="77777777" w:rsidR="00190D63" w:rsidRDefault="00190D63" w:rsidP="00190D63">
      <w:pPr>
        <w:widowControl/>
        <w:rPr>
          <w:rFonts w:asciiTheme="minorEastAsia" w:eastAsiaTheme="minorEastAsia" w:hAnsiTheme="minorEastAsia" w:cstheme="majorHAnsi"/>
          <w:color w:val="0070C0"/>
        </w:rPr>
      </w:pPr>
    </w:p>
    <w:p w14:paraId="06712AF6" w14:textId="243DC011" w:rsidR="00190D63" w:rsidRDefault="001E15FB" w:rsidP="0067245A">
      <w:pPr>
        <w:widowControl/>
        <w:ind w:firstLineChars="100" w:firstLine="210"/>
        <w:rPr>
          <w:rFonts w:asciiTheme="minorEastAsia" w:eastAsiaTheme="minorEastAsia" w:hAnsiTheme="minorEastAsia" w:cstheme="majorHAnsi"/>
          <w:color w:val="000000" w:themeColor="text1"/>
        </w:rPr>
      </w:pPr>
      <w:r>
        <w:rPr>
          <w:rFonts w:asciiTheme="minorEastAsia" w:eastAsiaTheme="minorEastAsia" w:hAnsiTheme="minorEastAsia" w:cstheme="majorHAnsi" w:hint="eastAsia"/>
          <w:color w:val="000000" w:themeColor="text1"/>
        </w:rPr>
        <w:t>【</w:t>
      </w:r>
      <w:r w:rsidR="00190D63" w:rsidRPr="00E22381">
        <w:rPr>
          <w:rFonts w:asciiTheme="minorEastAsia" w:eastAsiaTheme="minorEastAsia" w:hAnsiTheme="minorEastAsia" w:cstheme="majorHAnsi" w:hint="eastAsia"/>
          <w:color w:val="000000" w:themeColor="text1"/>
        </w:rPr>
        <w:t>照会先</w:t>
      </w:r>
      <w:r>
        <w:rPr>
          <w:rFonts w:asciiTheme="minorEastAsia" w:eastAsiaTheme="minorEastAsia" w:hAnsiTheme="minorEastAsia" w:cstheme="majorHAnsi" w:hint="eastAsia"/>
          <w:color w:val="000000" w:themeColor="text1"/>
        </w:rPr>
        <w:t>】</w:t>
      </w:r>
    </w:p>
    <w:p w14:paraId="6902D83D" w14:textId="66DA5DB2" w:rsidR="0067245A" w:rsidRPr="008A1E8D" w:rsidRDefault="003E7FCC" w:rsidP="0067245A">
      <w:pPr>
        <w:ind w:firstLineChars="337" w:firstLine="708"/>
      </w:pPr>
      <w:r w:rsidRPr="003E7FCC">
        <w:rPr>
          <w:rFonts w:hint="eastAsia"/>
        </w:rPr>
        <w:t>研究責任者</w:t>
      </w:r>
      <w:r>
        <w:rPr>
          <w:rFonts w:hint="eastAsia"/>
        </w:rPr>
        <w:t>：</w:t>
      </w:r>
      <w:r w:rsidR="0067245A" w:rsidRPr="008A1E8D">
        <w:t>自治医科大学附属</w:t>
      </w:r>
      <w:r w:rsidR="0067245A" w:rsidRPr="00D97BAB">
        <w:rPr>
          <w:rFonts w:hint="eastAsia"/>
        </w:rPr>
        <w:t>附属病院</w:t>
      </w:r>
      <w:r w:rsidR="0067245A">
        <w:rPr>
          <w:rFonts w:hint="eastAsia"/>
        </w:rPr>
        <w:t xml:space="preserve"> </w:t>
      </w:r>
      <w:r w:rsidR="0067245A" w:rsidRPr="00D97BAB">
        <w:rPr>
          <w:rFonts w:hint="eastAsia"/>
        </w:rPr>
        <w:t>輸血・細胞移植部</w:t>
      </w:r>
      <w:r w:rsidR="0067245A" w:rsidRPr="00D97BAB">
        <w:rPr>
          <w:rFonts w:hint="eastAsia"/>
        </w:rPr>
        <w:tab/>
      </w:r>
    </w:p>
    <w:p w14:paraId="2D2E95EC" w14:textId="77777777" w:rsidR="0067245A" w:rsidRPr="008A1E8D" w:rsidRDefault="0067245A" w:rsidP="0067245A">
      <w:pPr>
        <w:ind w:firstLineChars="337" w:firstLine="708"/>
      </w:pPr>
      <w:r w:rsidRPr="008A1E8D">
        <w:t xml:space="preserve">教授 </w:t>
      </w:r>
      <w:r>
        <w:rPr>
          <w:rFonts w:hint="eastAsia"/>
        </w:rPr>
        <w:t>藤原 慎一郎</w:t>
      </w:r>
    </w:p>
    <w:p w14:paraId="3D970405" w14:textId="77777777" w:rsidR="0067245A" w:rsidRDefault="0067245A" w:rsidP="0067245A">
      <w:pPr>
        <w:snapToGrid w:val="0"/>
        <w:ind w:firstLineChars="337" w:firstLine="708"/>
      </w:pPr>
      <w:r w:rsidRPr="008A1E8D">
        <w:t>〒</w:t>
      </w:r>
      <w:r w:rsidRPr="00D97BAB">
        <w:t>329-0498</w:t>
      </w:r>
      <w:r w:rsidRPr="00D97BAB">
        <w:rPr>
          <w:rFonts w:hint="eastAsia"/>
        </w:rPr>
        <w:t>栃</w:t>
      </w:r>
      <w:r w:rsidRPr="00D97BAB">
        <w:rPr>
          <w:rFonts w:ascii="Microsoft JhengHei" w:eastAsia="Microsoft JhengHei" w:hAnsi="Microsoft JhengHei" w:cs="Microsoft JhengHei" w:hint="eastAsia"/>
        </w:rPr>
        <w:t>⽊</w:t>
      </w:r>
      <w:r w:rsidRPr="00D97BAB">
        <w:rPr>
          <w:rFonts w:ascii="ＭＳ 明朝" w:hAnsi="ＭＳ 明朝" w:cs="ＭＳ 明朝" w:hint="eastAsia"/>
        </w:rPr>
        <w:t>県下野市薬師寺</w:t>
      </w:r>
      <w:r w:rsidRPr="00D97BAB">
        <w:t>3311-1</w:t>
      </w:r>
    </w:p>
    <w:p w14:paraId="2799684C" w14:textId="48E63AB4" w:rsidR="0067245A" w:rsidRPr="008A1E8D" w:rsidRDefault="0067245A" w:rsidP="0067245A">
      <w:pPr>
        <w:snapToGrid w:val="0"/>
        <w:ind w:firstLineChars="337" w:firstLine="708"/>
      </w:pPr>
      <w:r>
        <w:rPr>
          <w:rFonts w:hint="eastAsia"/>
        </w:rPr>
        <w:t>TEL</w:t>
      </w:r>
      <w:r>
        <w:rPr>
          <w:rFonts w:ascii="ＭＳ 明朝" w:hAnsi="ＭＳ 明朝" w:cs="ＭＳ 明朝" w:hint="eastAsia"/>
        </w:rPr>
        <w:t xml:space="preserve"> </w:t>
      </w:r>
      <w:r w:rsidRPr="00D97BAB">
        <w:t>0285-58-7187</w:t>
      </w:r>
    </w:p>
    <w:p w14:paraId="4343000E" w14:textId="77777777" w:rsidR="0067245A" w:rsidRPr="008A1E8D" w:rsidRDefault="0067245A" w:rsidP="0067245A"/>
    <w:p w14:paraId="206F9C2D" w14:textId="2788CE51" w:rsidR="00B76057" w:rsidRPr="00E22381" w:rsidRDefault="00B76057" w:rsidP="00190D63">
      <w:pPr>
        <w:widowControl/>
        <w:rPr>
          <w:rFonts w:asciiTheme="minorEastAsia" w:eastAsiaTheme="minorEastAsia" w:hAnsiTheme="minorEastAsia" w:cstheme="majorHAnsi"/>
        </w:rPr>
      </w:pPr>
      <w:r w:rsidRPr="001E15FB">
        <w:rPr>
          <w:rFonts w:asciiTheme="minorEastAsia" w:eastAsiaTheme="minorEastAsia" w:hAnsiTheme="minorEastAsia" w:cstheme="majorHAnsi" w:hint="eastAsia"/>
        </w:rPr>
        <w:t xml:space="preserve">　</w:t>
      </w:r>
      <w:r w:rsidR="001E15FB" w:rsidRPr="001E15FB">
        <w:rPr>
          <w:rFonts w:asciiTheme="minorEastAsia" w:eastAsiaTheme="minorEastAsia" w:hAnsiTheme="minorEastAsia" w:cstheme="majorHAnsi" w:hint="eastAsia"/>
        </w:rPr>
        <w:t>【</w:t>
      </w:r>
      <w:r w:rsidRPr="001E15FB">
        <w:rPr>
          <w:rFonts w:asciiTheme="minorEastAsia" w:eastAsiaTheme="minorEastAsia" w:hAnsiTheme="minorEastAsia" w:cstheme="majorHAnsi" w:hint="eastAsia"/>
        </w:rPr>
        <w:t>苦</w:t>
      </w:r>
      <w:r w:rsidRPr="00E22381">
        <w:rPr>
          <w:rFonts w:asciiTheme="minorEastAsia" w:eastAsiaTheme="minorEastAsia" w:hAnsiTheme="minorEastAsia" w:cstheme="majorHAnsi" w:hint="eastAsia"/>
        </w:rPr>
        <w:t>情の窓口</w:t>
      </w:r>
      <w:r w:rsidR="001E15FB">
        <w:rPr>
          <w:rFonts w:asciiTheme="minorEastAsia" w:eastAsiaTheme="minorEastAsia" w:hAnsiTheme="minorEastAsia" w:cstheme="majorHAnsi" w:hint="eastAsia"/>
        </w:rPr>
        <w:t>】</w:t>
      </w:r>
    </w:p>
    <w:p w14:paraId="2D7030A0" w14:textId="6F05F866" w:rsidR="00B76057" w:rsidRPr="00E22381" w:rsidRDefault="00B76057" w:rsidP="00190D63">
      <w:pPr>
        <w:widowControl/>
        <w:rPr>
          <w:rFonts w:asciiTheme="minorEastAsia" w:eastAsiaTheme="minorEastAsia" w:hAnsiTheme="minorEastAsia" w:cstheme="majorHAnsi"/>
        </w:rPr>
      </w:pPr>
      <w:r w:rsidRPr="00E22381">
        <w:rPr>
          <w:rFonts w:asciiTheme="minorEastAsia" w:eastAsiaTheme="minorEastAsia" w:hAnsiTheme="minorEastAsia" w:cstheme="majorHAnsi" w:hint="eastAsia"/>
        </w:rPr>
        <w:t xml:space="preserve">　　　自治医科大学附属病院</w:t>
      </w:r>
      <w:r w:rsidR="000C67AF">
        <w:rPr>
          <w:rFonts w:asciiTheme="minorEastAsia" w:eastAsiaTheme="minorEastAsia" w:hAnsiTheme="minorEastAsia" w:cstheme="majorHAnsi" w:hint="eastAsia"/>
        </w:rPr>
        <w:t xml:space="preserve">　</w:t>
      </w:r>
      <w:r w:rsidRPr="00E22381">
        <w:rPr>
          <w:rFonts w:asciiTheme="minorEastAsia" w:eastAsiaTheme="minorEastAsia" w:hAnsiTheme="minorEastAsia" w:cstheme="majorHAnsi" w:hint="eastAsia"/>
        </w:rPr>
        <w:t>臨床研究センター</w:t>
      </w:r>
      <w:r w:rsidR="003C75F0">
        <w:rPr>
          <w:rFonts w:asciiTheme="minorEastAsia" w:eastAsiaTheme="minorEastAsia" w:hAnsiTheme="minorEastAsia" w:cstheme="majorHAnsi" w:hint="eastAsia"/>
        </w:rPr>
        <w:t>管理部</w:t>
      </w:r>
    </w:p>
    <w:p w14:paraId="13A92F5D" w14:textId="0592DD50" w:rsidR="00237184" w:rsidRPr="003E7FCC" w:rsidRDefault="00B76057" w:rsidP="00190D63">
      <w:pPr>
        <w:widowControl/>
        <w:rPr>
          <w:rFonts w:asciiTheme="minorEastAsia" w:eastAsiaTheme="minorEastAsia" w:hAnsiTheme="minorEastAsia" w:cstheme="majorHAnsi"/>
          <w:color w:val="0070C0"/>
        </w:rPr>
      </w:pPr>
      <w:r w:rsidRPr="00E22381">
        <w:rPr>
          <w:rFonts w:asciiTheme="minorEastAsia" w:eastAsiaTheme="minorEastAsia" w:hAnsiTheme="minorEastAsia" w:cstheme="majorHAnsi" w:hint="eastAsia"/>
        </w:rPr>
        <w:t xml:space="preserve">　　　電話　0285-58-8933</w:t>
      </w:r>
      <w:bookmarkEnd w:id="5"/>
    </w:p>
    <w:sectPr w:rsidR="00237184" w:rsidRPr="003E7FCC">
      <w:headerReference w:type="default" r:id="rId8"/>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67663" w14:textId="77777777" w:rsidR="00812388" w:rsidRDefault="00812388" w:rsidP="008C3AA1">
      <w:r>
        <w:separator/>
      </w:r>
    </w:p>
  </w:endnote>
  <w:endnote w:type="continuationSeparator" w:id="0">
    <w:p w14:paraId="400AA940" w14:textId="77777777" w:rsidR="00812388" w:rsidRDefault="00812388" w:rsidP="008C3A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Ｐ明朝">
    <w:altName w:val="MS Gothic"/>
    <w:panose1 w:val="02020600040205080304"/>
    <w:charset w:val="80"/>
    <w:family w:val="roman"/>
    <w:pitch w:val="variable"/>
    <w:sig w:usb0="E00002FF" w:usb1="6AC7FDFB" w:usb2="08000012" w:usb3="00000000" w:csb0="0002009F" w:csb1="00000000"/>
  </w:font>
  <w:font w:name="メイリオ">
    <w:panose1 w:val="020B0604030504040204"/>
    <w:charset w:val="80"/>
    <w:family w:val="modern"/>
    <w:pitch w:val="variable"/>
    <w:sig w:usb0="E00002FF" w:usb1="6AC7FFFF"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Century">
    <w:panose1 w:val="0204060405050502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36FED7" w14:textId="77777777" w:rsidR="00812388" w:rsidRDefault="00812388" w:rsidP="008C3AA1">
      <w:r>
        <w:separator/>
      </w:r>
    </w:p>
  </w:footnote>
  <w:footnote w:type="continuationSeparator" w:id="0">
    <w:p w14:paraId="1FD7E46E" w14:textId="77777777" w:rsidR="00812388" w:rsidRDefault="00812388" w:rsidP="008C3A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BE6DF9" w14:textId="77777777" w:rsidR="009B32C7" w:rsidRPr="009B32C7" w:rsidRDefault="009B32C7" w:rsidP="00882AAD">
    <w:pPr>
      <w:pStyle w:val="a6"/>
      <w:tabs>
        <w:tab w:val="left" w:pos="7613"/>
      </w:tabs>
      <w:jc w:val="right"/>
      <w:rPr>
        <w:rFonts w:ascii="ＭＳ Ｐゴシック" w:eastAsia="ＭＳ Ｐゴシック" w:hAnsi="ＭＳ Ｐゴシック"/>
        <w:b/>
        <w:sz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2F122A"/>
    <w:multiLevelType w:val="hybridMultilevel"/>
    <w:tmpl w:val="48FAFD4C"/>
    <w:lvl w:ilvl="0" w:tplc="1DEA0732">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 w15:restartNumberingAfterBreak="0">
    <w:nsid w:val="598E5A9C"/>
    <w:multiLevelType w:val="hybridMultilevel"/>
    <w:tmpl w:val="D6C83A10"/>
    <w:lvl w:ilvl="0" w:tplc="34226A42">
      <w:start w:val="1"/>
      <w:numFmt w:val="decimalEnclosedCircle"/>
      <w:lvlText w:val="%1"/>
      <w:lvlJc w:val="left"/>
      <w:pPr>
        <w:ind w:left="574" w:hanging="360"/>
      </w:pPr>
      <w:rPr>
        <w:rFonts w:hint="default"/>
        <w:color w:val="auto"/>
      </w:rPr>
    </w:lvl>
    <w:lvl w:ilvl="1" w:tplc="04090017" w:tentative="1">
      <w:start w:val="1"/>
      <w:numFmt w:val="aiueoFullWidth"/>
      <w:lvlText w:val="(%2)"/>
      <w:lvlJc w:val="left"/>
      <w:pPr>
        <w:ind w:left="1094" w:hanging="440"/>
      </w:pPr>
    </w:lvl>
    <w:lvl w:ilvl="2" w:tplc="04090011" w:tentative="1">
      <w:start w:val="1"/>
      <w:numFmt w:val="decimalEnclosedCircle"/>
      <w:lvlText w:val="%3"/>
      <w:lvlJc w:val="left"/>
      <w:pPr>
        <w:ind w:left="1534" w:hanging="440"/>
      </w:pPr>
    </w:lvl>
    <w:lvl w:ilvl="3" w:tplc="0409000F" w:tentative="1">
      <w:start w:val="1"/>
      <w:numFmt w:val="decimal"/>
      <w:lvlText w:val="%4."/>
      <w:lvlJc w:val="left"/>
      <w:pPr>
        <w:ind w:left="1974" w:hanging="440"/>
      </w:pPr>
    </w:lvl>
    <w:lvl w:ilvl="4" w:tplc="04090017" w:tentative="1">
      <w:start w:val="1"/>
      <w:numFmt w:val="aiueoFullWidth"/>
      <w:lvlText w:val="(%5)"/>
      <w:lvlJc w:val="left"/>
      <w:pPr>
        <w:ind w:left="2414" w:hanging="440"/>
      </w:pPr>
    </w:lvl>
    <w:lvl w:ilvl="5" w:tplc="04090011" w:tentative="1">
      <w:start w:val="1"/>
      <w:numFmt w:val="decimalEnclosedCircle"/>
      <w:lvlText w:val="%6"/>
      <w:lvlJc w:val="left"/>
      <w:pPr>
        <w:ind w:left="2854" w:hanging="440"/>
      </w:pPr>
    </w:lvl>
    <w:lvl w:ilvl="6" w:tplc="0409000F" w:tentative="1">
      <w:start w:val="1"/>
      <w:numFmt w:val="decimal"/>
      <w:lvlText w:val="%7."/>
      <w:lvlJc w:val="left"/>
      <w:pPr>
        <w:ind w:left="3294" w:hanging="440"/>
      </w:pPr>
    </w:lvl>
    <w:lvl w:ilvl="7" w:tplc="04090017" w:tentative="1">
      <w:start w:val="1"/>
      <w:numFmt w:val="aiueoFullWidth"/>
      <w:lvlText w:val="(%8)"/>
      <w:lvlJc w:val="left"/>
      <w:pPr>
        <w:ind w:left="3734" w:hanging="440"/>
      </w:pPr>
    </w:lvl>
    <w:lvl w:ilvl="8" w:tplc="04090011" w:tentative="1">
      <w:start w:val="1"/>
      <w:numFmt w:val="decimalEnclosedCircle"/>
      <w:lvlText w:val="%9"/>
      <w:lvlJc w:val="left"/>
      <w:pPr>
        <w:ind w:left="4174" w:hanging="440"/>
      </w:pPr>
    </w:lvl>
  </w:abstractNum>
  <w:abstractNum w:abstractNumId="2" w15:restartNumberingAfterBreak="0">
    <w:nsid w:val="7B623764"/>
    <w:multiLevelType w:val="hybridMultilevel"/>
    <w:tmpl w:val="55621742"/>
    <w:lvl w:ilvl="0" w:tplc="B17E9FA4">
      <w:start w:val="1"/>
      <w:numFmt w:val="decimal"/>
      <w:lvlText w:val="%1."/>
      <w:lvlJc w:val="left"/>
      <w:pPr>
        <w:ind w:left="420" w:hanging="420"/>
      </w:pPr>
      <w:rPr>
        <w:b/>
        <w:color w:val="000000" w:themeColor="text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384061023">
    <w:abstractNumId w:val="2"/>
  </w:num>
  <w:num w:numId="2" w16cid:durableId="1063067245">
    <w:abstractNumId w:val="0"/>
  </w:num>
  <w:num w:numId="3" w16cid:durableId="13111376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3809"/>
    <w:rsid w:val="00002095"/>
    <w:rsid w:val="00004E9B"/>
    <w:rsid w:val="00006B64"/>
    <w:rsid w:val="00011BFB"/>
    <w:rsid w:val="00042C23"/>
    <w:rsid w:val="00057CF7"/>
    <w:rsid w:val="000638C7"/>
    <w:rsid w:val="00070913"/>
    <w:rsid w:val="000866DF"/>
    <w:rsid w:val="00093005"/>
    <w:rsid w:val="000B2C8D"/>
    <w:rsid w:val="000C67AF"/>
    <w:rsid w:val="000C714E"/>
    <w:rsid w:val="000D5D22"/>
    <w:rsid w:val="000E2CCF"/>
    <w:rsid w:val="000E3BC8"/>
    <w:rsid w:val="00112BAD"/>
    <w:rsid w:val="0011566D"/>
    <w:rsid w:val="0012260F"/>
    <w:rsid w:val="00123F2E"/>
    <w:rsid w:val="001514B6"/>
    <w:rsid w:val="00153A5C"/>
    <w:rsid w:val="0015470E"/>
    <w:rsid w:val="00190A14"/>
    <w:rsid w:val="00190D63"/>
    <w:rsid w:val="001A67F2"/>
    <w:rsid w:val="001B214B"/>
    <w:rsid w:val="001C4D3D"/>
    <w:rsid w:val="001E15FB"/>
    <w:rsid w:val="001E1CFC"/>
    <w:rsid w:val="00237184"/>
    <w:rsid w:val="002655B5"/>
    <w:rsid w:val="00273E3E"/>
    <w:rsid w:val="00282129"/>
    <w:rsid w:val="002847C8"/>
    <w:rsid w:val="002855FC"/>
    <w:rsid w:val="00290A66"/>
    <w:rsid w:val="002A09A6"/>
    <w:rsid w:val="002A21BB"/>
    <w:rsid w:val="002A7464"/>
    <w:rsid w:val="002D76B8"/>
    <w:rsid w:val="002E29EF"/>
    <w:rsid w:val="002E2A85"/>
    <w:rsid w:val="002E6353"/>
    <w:rsid w:val="003029FB"/>
    <w:rsid w:val="0032576B"/>
    <w:rsid w:val="00337D55"/>
    <w:rsid w:val="00343836"/>
    <w:rsid w:val="003620DC"/>
    <w:rsid w:val="00363F70"/>
    <w:rsid w:val="003734F3"/>
    <w:rsid w:val="003C75F0"/>
    <w:rsid w:val="003D3670"/>
    <w:rsid w:val="003E3967"/>
    <w:rsid w:val="003E7FCC"/>
    <w:rsid w:val="003F6D0E"/>
    <w:rsid w:val="0040344E"/>
    <w:rsid w:val="00416AFA"/>
    <w:rsid w:val="004212E6"/>
    <w:rsid w:val="00427E96"/>
    <w:rsid w:val="004324E8"/>
    <w:rsid w:val="00445308"/>
    <w:rsid w:val="004826DA"/>
    <w:rsid w:val="00485DA4"/>
    <w:rsid w:val="0049341B"/>
    <w:rsid w:val="004958E0"/>
    <w:rsid w:val="00496C4D"/>
    <w:rsid w:val="004B2537"/>
    <w:rsid w:val="004C6EB9"/>
    <w:rsid w:val="004F6F02"/>
    <w:rsid w:val="004F7920"/>
    <w:rsid w:val="00515ED6"/>
    <w:rsid w:val="005247F7"/>
    <w:rsid w:val="00541AA8"/>
    <w:rsid w:val="0054426A"/>
    <w:rsid w:val="00551F94"/>
    <w:rsid w:val="0055709C"/>
    <w:rsid w:val="00557F71"/>
    <w:rsid w:val="0057056E"/>
    <w:rsid w:val="00590E62"/>
    <w:rsid w:val="005950D3"/>
    <w:rsid w:val="005B355B"/>
    <w:rsid w:val="005D4B53"/>
    <w:rsid w:val="005E02CA"/>
    <w:rsid w:val="005F2EC3"/>
    <w:rsid w:val="005F6989"/>
    <w:rsid w:val="00620612"/>
    <w:rsid w:val="00623E88"/>
    <w:rsid w:val="00655E39"/>
    <w:rsid w:val="0066223E"/>
    <w:rsid w:val="00671CFC"/>
    <w:rsid w:val="0067245A"/>
    <w:rsid w:val="00690645"/>
    <w:rsid w:val="0069744D"/>
    <w:rsid w:val="006B251B"/>
    <w:rsid w:val="006B5642"/>
    <w:rsid w:val="006E5AF1"/>
    <w:rsid w:val="006E7DC0"/>
    <w:rsid w:val="006F7B4B"/>
    <w:rsid w:val="0072236E"/>
    <w:rsid w:val="007345E0"/>
    <w:rsid w:val="007435A4"/>
    <w:rsid w:val="00757605"/>
    <w:rsid w:val="00764120"/>
    <w:rsid w:val="00766219"/>
    <w:rsid w:val="00777883"/>
    <w:rsid w:val="00783AF4"/>
    <w:rsid w:val="007A15B8"/>
    <w:rsid w:val="007C1A23"/>
    <w:rsid w:val="007D3FC9"/>
    <w:rsid w:val="007D6731"/>
    <w:rsid w:val="00804292"/>
    <w:rsid w:val="00812388"/>
    <w:rsid w:val="00821C58"/>
    <w:rsid w:val="00822AA3"/>
    <w:rsid w:val="00833893"/>
    <w:rsid w:val="00846063"/>
    <w:rsid w:val="008466E5"/>
    <w:rsid w:val="00861315"/>
    <w:rsid w:val="0086213E"/>
    <w:rsid w:val="008633F2"/>
    <w:rsid w:val="00867320"/>
    <w:rsid w:val="0087191F"/>
    <w:rsid w:val="008756B6"/>
    <w:rsid w:val="00882AAD"/>
    <w:rsid w:val="008A3B28"/>
    <w:rsid w:val="008B795E"/>
    <w:rsid w:val="008C3AA1"/>
    <w:rsid w:val="008D142F"/>
    <w:rsid w:val="008F2F2E"/>
    <w:rsid w:val="008F47CA"/>
    <w:rsid w:val="00911F29"/>
    <w:rsid w:val="00922C7F"/>
    <w:rsid w:val="00925D39"/>
    <w:rsid w:val="00931F67"/>
    <w:rsid w:val="00943069"/>
    <w:rsid w:val="00950457"/>
    <w:rsid w:val="00964AF7"/>
    <w:rsid w:val="009A456A"/>
    <w:rsid w:val="009B32C7"/>
    <w:rsid w:val="009C25A0"/>
    <w:rsid w:val="009D0F6E"/>
    <w:rsid w:val="009D5A19"/>
    <w:rsid w:val="009D7E9F"/>
    <w:rsid w:val="009E1084"/>
    <w:rsid w:val="009E5D92"/>
    <w:rsid w:val="009F77A0"/>
    <w:rsid w:val="00A17BCC"/>
    <w:rsid w:val="00A43096"/>
    <w:rsid w:val="00A438F4"/>
    <w:rsid w:val="00A50F0A"/>
    <w:rsid w:val="00A6172A"/>
    <w:rsid w:val="00A67004"/>
    <w:rsid w:val="00A6749C"/>
    <w:rsid w:val="00A92BC9"/>
    <w:rsid w:val="00AD4974"/>
    <w:rsid w:val="00AE0157"/>
    <w:rsid w:val="00AE485A"/>
    <w:rsid w:val="00AE72EB"/>
    <w:rsid w:val="00AF5279"/>
    <w:rsid w:val="00B07644"/>
    <w:rsid w:val="00B35172"/>
    <w:rsid w:val="00B54F0C"/>
    <w:rsid w:val="00B577DB"/>
    <w:rsid w:val="00B71919"/>
    <w:rsid w:val="00B73940"/>
    <w:rsid w:val="00B7407B"/>
    <w:rsid w:val="00B753A7"/>
    <w:rsid w:val="00B76057"/>
    <w:rsid w:val="00BC06B4"/>
    <w:rsid w:val="00BC36F7"/>
    <w:rsid w:val="00BC3809"/>
    <w:rsid w:val="00BD4A77"/>
    <w:rsid w:val="00BF0279"/>
    <w:rsid w:val="00BF46F8"/>
    <w:rsid w:val="00BF60F7"/>
    <w:rsid w:val="00C01312"/>
    <w:rsid w:val="00C50150"/>
    <w:rsid w:val="00C51378"/>
    <w:rsid w:val="00C758B3"/>
    <w:rsid w:val="00C87D72"/>
    <w:rsid w:val="00C90639"/>
    <w:rsid w:val="00C90C3A"/>
    <w:rsid w:val="00C947D4"/>
    <w:rsid w:val="00CE0A6D"/>
    <w:rsid w:val="00CE5384"/>
    <w:rsid w:val="00D01CC9"/>
    <w:rsid w:val="00D02597"/>
    <w:rsid w:val="00D03EB1"/>
    <w:rsid w:val="00D26C92"/>
    <w:rsid w:val="00D333B8"/>
    <w:rsid w:val="00D42656"/>
    <w:rsid w:val="00D647C5"/>
    <w:rsid w:val="00D87A71"/>
    <w:rsid w:val="00DA083E"/>
    <w:rsid w:val="00DA13BB"/>
    <w:rsid w:val="00DA2AC3"/>
    <w:rsid w:val="00DB63B2"/>
    <w:rsid w:val="00E17B36"/>
    <w:rsid w:val="00E22381"/>
    <w:rsid w:val="00E24E94"/>
    <w:rsid w:val="00E374E8"/>
    <w:rsid w:val="00E55E9A"/>
    <w:rsid w:val="00E7339A"/>
    <w:rsid w:val="00E93838"/>
    <w:rsid w:val="00EA5385"/>
    <w:rsid w:val="00EB7EF2"/>
    <w:rsid w:val="00ED09FF"/>
    <w:rsid w:val="00F1207F"/>
    <w:rsid w:val="00F1693A"/>
    <w:rsid w:val="00F3558F"/>
    <w:rsid w:val="00F47CA5"/>
    <w:rsid w:val="00F662D4"/>
    <w:rsid w:val="00F95DAD"/>
    <w:rsid w:val="00FA4D1A"/>
    <w:rsid w:val="00FA6998"/>
    <w:rsid w:val="00FB3ACD"/>
    <w:rsid w:val="00FC13C1"/>
    <w:rsid w:val="00FC1654"/>
    <w:rsid w:val="00FC7752"/>
    <w:rsid w:val="00FD3977"/>
    <w:rsid w:val="00FE28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C9160C5"/>
  <w15:docId w15:val="{64112D49-151B-4138-B945-A3DA36EF3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ＭＳ Ｐ明朝" w:eastAsia="ＭＳ Ｐ明朝" w:hAnsi="ＭＳ Ｐ明朝" w:cs="メイリオ"/>
        <w:sz w:val="21"/>
        <w:szCs w:val="21"/>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273E3E"/>
    <w:rPr>
      <w:color w:val="0000FF"/>
      <w:u w:val="single"/>
    </w:rPr>
  </w:style>
  <w:style w:type="paragraph" w:styleId="a4">
    <w:name w:val="Balloon Text"/>
    <w:basedOn w:val="a"/>
    <w:link w:val="a5"/>
    <w:uiPriority w:val="99"/>
    <w:semiHidden/>
    <w:unhideWhenUsed/>
    <w:rsid w:val="00B71919"/>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B71919"/>
    <w:rPr>
      <w:rFonts w:asciiTheme="majorHAnsi" w:eastAsiaTheme="majorEastAsia" w:hAnsiTheme="majorHAnsi" w:cstheme="majorBidi"/>
      <w:sz w:val="18"/>
      <w:szCs w:val="18"/>
    </w:rPr>
  </w:style>
  <w:style w:type="paragraph" w:styleId="a6">
    <w:name w:val="header"/>
    <w:basedOn w:val="a"/>
    <w:link w:val="a7"/>
    <w:uiPriority w:val="99"/>
    <w:unhideWhenUsed/>
    <w:rsid w:val="008C3AA1"/>
    <w:pPr>
      <w:tabs>
        <w:tab w:val="center" w:pos="4252"/>
        <w:tab w:val="right" w:pos="8504"/>
      </w:tabs>
      <w:snapToGrid w:val="0"/>
    </w:pPr>
  </w:style>
  <w:style w:type="character" w:customStyle="1" w:styleId="a7">
    <w:name w:val="ヘッダー (文字)"/>
    <w:basedOn w:val="a0"/>
    <w:link w:val="a6"/>
    <w:uiPriority w:val="99"/>
    <w:rsid w:val="008C3AA1"/>
  </w:style>
  <w:style w:type="paragraph" w:styleId="a8">
    <w:name w:val="footer"/>
    <w:basedOn w:val="a"/>
    <w:link w:val="a9"/>
    <w:uiPriority w:val="99"/>
    <w:unhideWhenUsed/>
    <w:rsid w:val="008C3AA1"/>
    <w:pPr>
      <w:tabs>
        <w:tab w:val="center" w:pos="4252"/>
        <w:tab w:val="right" w:pos="8504"/>
      </w:tabs>
      <w:snapToGrid w:val="0"/>
    </w:pPr>
  </w:style>
  <w:style w:type="character" w:customStyle="1" w:styleId="a9">
    <w:name w:val="フッター (文字)"/>
    <w:basedOn w:val="a0"/>
    <w:link w:val="a8"/>
    <w:uiPriority w:val="99"/>
    <w:rsid w:val="008C3AA1"/>
  </w:style>
  <w:style w:type="paragraph" w:styleId="Web">
    <w:name w:val="Normal (Web)"/>
    <w:basedOn w:val="a"/>
    <w:uiPriority w:val="99"/>
    <w:semiHidden/>
    <w:unhideWhenUsed/>
    <w:rsid w:val="00363F70"/>
    <w:pPr>
      <w:widowControl/>
      <w:spacing w:before="100" w:beforeAutospacing="1" w:after="100" w:afterAutospacing="1"/>
      <w:jc w:val="left"/>
    </w:pPr>
    <w:rPr>
      <w:rFonts w:ascii="ＭＳ Ｐゴシック" w:eastAsia="ＭＳ Ｐゴシック" w:hAnsi="ＭＳ Ｐゴシック" w:cs="ＭＳ Ｐゴシック"/>
      <w:sz w:val="24"/>
      <w:szCs w:val="24"/>
    </w:rPr>
  </w:style>
  <w:style w:type="character" w:styleId="aa">
    <w:name w:val="annotation reference"/>
    <w:basedOn w:val="a0"/>
    <w:uiPriority w:val="99"/>
    <w:semiHidden/>
    <w:unhideWhenUsed/>
    <w:rsid w:val="002A21BB"/>
    <w:rPr>
      <w:sz w:val="18"/>
      <w:szCs w:val="18"/>
    </w:rPr>
  </w:style>
  <w:style w:type="paragraph" w:styleId="ab">
    <w:name w:val="annotation text"/>
    <w:basedOn w:val="a"/>
    <w:link w:val="ac"/>
    <w:uiPriority w:val="99"/>
    <w:unhideWhenUsed/>
    <w:rsid w:val="002A21BB"/>
    <w:pPr>
      <w:jc w:val="left"/>
    </w:pPr>
  </w:style>
  <w:style w:type="character" w:customStyle="1" w:styleId="ac">
    <w:name w:val="コメント文字列 (文字)"/>
    <w:basedOn w:val="a0"/>
    <w:link w:val="ab"/>
    <w:uiPriority w:val="99"/>
    <w:rsid w:val="002A21BB"/>
  </w:style>
  <w:style w:type="paragraph" w:styleId="ad">
    <w:name w:val="annotation subject"/>
    <w:basedOn w:val="ab"/>
    <w:next w:val="ab"/>
    <w:link w:val="ae"/>
    <w:uiPriority w:val="99"/>
    <w:semiHidden/>
    <w:unhideWhenUsed/>
    <w:rsid w:val="002A21BB"/>
    <w:rPr>
      <w:b/>
      <w:bCs/>
    </w:rPr>
  </w:style>
  <w:style w:type="character" w:customStyle="1" w:styleId="ae">
    <w:name w:val="コメント内容 (文字)"/>
    <w:basedOn w:val="ac"/>
    <w:link w:val="ad"/>
    <w:uiPriority w:val="99"/>
    <w:semiHidden/>
    <w:rsid w:val="002A21BB"/>
    <w:rPr>
      <w:b/>
      <w:bCs/>
    </w:rPr>
  </w:style>
  <w:style w:type="paragraph" w:styleId="af">
    <w:name w:val="List Paragraph"/>
    <w:basedOn w:val="a"/>
    <w:uiPriority w:val="34"/>
    <w:qFormat/>
    <w:rsid w:val="009D5A19"/>
    <w:pPr>
      <w:ind w:leftChars="400" w:left="840"/>
    </w:pPr>
  </w:style>
  <w:style w:type="paragraph" w:styleId="af0">
    <w:name w:val="Revision"/>
    <w:hidden/>
    <w:uiPriority w:val="99"/>
    <w:semiHidden/>
    <w:rsid w:val="008338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608293">
      <w:bodyDiv w:val="1"/>
      <w:marLeft w:val="0"/>
      <w:marRight w:val="0"/>
      <w:marTop w:val="0"/>
      <w:marBottom w:val="0"/>
      <w:divBdr>
        <w:top w:val="none" w:sz="0" w:space="0" w:color="auto"/>
        <w:left w:val="none" w:sz="0" w:space="0" w:color="auto"/>
        <w:bottom w:val="none" w:sz="0" w:space="0" w:color="auto"/>
        <w:right w:val="none" w:sz="0" w:space="0" w:color="auto"/>
      </w:divBdr>
    </w:div>
    <w:div w:id="602499238">
      <w:bodyDiv w:val="1"/>
      <w:marLeft w:val="0"/>
      <w:marRight w:val="0"/>
      <w:marTop w:val="0"/>
      <w:marBottom w:val="0"/>
      <w:divBdr>
        <w:top w:val="none" w:sz="0" w:space="0" w:color="auto"/>
        <w:left w:val="none" w:sz="0" w:space="0" w:color="auto"/>
        <w:bottom w:val="none" w:sz="0" w:space="0" w:color="auto"/>
        <w:right w:val="none" w:sz="0" w:space="0" w:color="auto"/>
      </w:divBdr>
    </w:div>
    <w:div w:id="751514834">
      <w:bodyDiv w:val="1"/>
      <w:marLeft w:val="0"/>
      <w:marRight w:val="0"/>
      <w:marTop w:val="0"/>
      <w:marBottom w:val="0"/>
      <w:divBdr>
        <w:top w:val="none" w:sz="0" w:space="0" w:color="auto"/>
        <w:left w:val="none" w:sz="0" w:space="0" w:color="auto"/>
        <w:bottom w:val="none" w:sz="0" w:space="0" w:color="auto"/>
        <w:right w:val="none" w:sz="0" w:space="0" w:color="auto"/>
      </w:divBdr>
    </w:div>
    <w:div w:id="886916151">
      <w:bodyDiv w:val="1"/>
      <w:marLeft w:val="0"/>
      <w:marRight w:val="0"/>
      <w:marTop w:val="0"/>
      <w:marBottom w:val="0"/>
      <w:divBdr>
        <w:top w:val="none" w:sz="0" w:space="0" w:color="auto"/>
        <w:left w:val="none" w:sz="0" w:space="0" w:color="auto"/>
        <w:bottom w:val="none" w:sz="0" w:space="0" w:color="auto"/>
        <w:right w:val="none" w:sz="0" w:space="0" w:color="auto"/>
      </w:divBdr>
    </w:div>
    <w:div w:id="1153256277">
      <w:bodyDiv w:val="1"/>
      <w:marLeft w:val="0"/>
      <w:marRight w:val="0"/>
      <w:marTop w:val="0"/>
      <w:marBottom w:val="0"/>
      <w:divBdr>
        <w:top w:val="none" w:sz="0" w:space="0" w:color="auto"/>
        <w:left w:val="none" w:sz="0" w:space="0" w:color="auto"/>
        <w:bottom w:val="none" w:sz="0" w:space="0" w:color="auto"/>
        <w:right w:val="none" w:sz="0" w:space="0" w:color="auto"/>
      </w:divBdr>
    </w:div>
    <w:div w:id="1250623899">
      <w:bodyDiv w:val="1"/>
      <w:marLeft w:val="0"/>
      <w:marRight w:val="0"/>
      <w:marTop w:val="0"/>
      <w:marBottom w:val="0"/>
      <w:divBdr>
        <w:top w:val="none" w:sz="0" w:space="0" w:color="auto"/>
        <w:left w:val="none" w:sz="0" w:space="0" w:color="auto"/>
        <w:bottom w:val="none" w:sz="0" w:space="0" w:color="auto"/>
        <w:right w:val="none" w:sz="0" w:space="0" w:color="auto"/>
      </w:divBdr>
    </w:div>
    <w:div w:id="1724794105">
      <w:bodyDiv w:val="1"/>
      <w:marLeft w:val="0"/>
      <w:marRight w:val="0"/>
      <w:marTop w:val="0"/>
      <w:marBottom w:val="0"/>
      <w:divBdr>
        <w:top w:val="none" w:sz="0" w:space="0" w:color="auto"/>
        <w:left w:val="none" w:sz="0" w:space="0" w:color="auto"/>
        <w:bottom w:val="none" w:sz="0" w:space="0" w:color="auto"/>
        <w:right w:val="none" w:sz="0" w:space="0" w:color="auto"/>
      </w:divBdr>
    </w:div>
    <w:div w:id="1744990498">
      <w:bodyDiv w:val="1"/>
      <w:marLeft w:val="0"/>
      <w:marRight w:val="0"/>
      <w:marTop w:val="0"/>
      <w:marBottom w:val="0"/>
      <w:divBdr>
        <w:top w:val="none" w:sz="0" w:space="0" w:color="auto"/>
        <w:left w:val="none" w:sz="0" w:space="0" w:color="auto"/>
        <w:bottom w:val="none" w:sz="0" w:space="0" w:color="auto"/>
        <w:right w:val="none" w:sz="0" w:space="0" w:color="auto"/>
      </w:divBdr>
    </w:div>
    <w:div w:id="2129540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623210-63C2-471F-8D33-AB4A0EF8B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352</Words>
  <Characters>2012</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2023年11月1日作成</dc:creator>
  <cp:lastModifiedBy>土屋 早苗</cp:lastModifiedBy>
  <cp:revision>2</cp:revision>
  <dcterms:created xsi:type="dcterms:W3CDTF">2024-01-10T06:57:00Z</dcterms:created>
  <dcterms:modified xsi:type="dcterms:W3CDTF">2024-01-10T06:57:00Z</dcterms:modified>
</cp:coreProperties>
</file>